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1065F" w14:textId="77777777" w:rsidR="00E35E6D" w:rsidRDefault="00000000">
      <w:r>
        <w:rPr>
          <w:b/>
          <w:bCs/>
          <w:color w:val="0D1B2A"/>
          <w:sz w:val="32"/>
          <w:szCs w:val="32"/>
        </w:rPr>
        <w:t>Zielgruppen-Canvas</w:t>
      </w:r>
    </w:p>
    <w:p w14:paraId="5FBE74FA" w14:textId="77777777" w:rsidR="00E35E6D" w:rsidRDefault="00000000">
      <w:r>
        <w:rPr>
          <w:color w:val="6B7683"/>
          <w:sz w:val="18"/>
          <w:szCs w:val="18"/>
        </w:rPr>
        <w:t>Bedürfnisse und Barrieren einer Zielgruppe auf einer Seite</w:t>
      </w:r>
    </w:p>
    <w:p w14:paraId="289A8E70" w14:textId="77777777" w:rsidR="00E35E6D" w:rsidRDefault="00E35E6D">
      <w:pPr>
        <w:pBdr>
          <w:bottom w:val="single" w:sz="12" w:space="0" w:color="3FE0B8"/>
        </w:pBdr>
        <w:spacing w:before="60" w:after="220"/>
      </w:pPr>
    </w:p>
    <w:p w14:paraId="4C571C94" w14:textId="77777777" w:rsidR="00E35E6D" w:rsidRDefault="00000000">
      <w:pPr>
        <w:spacing w:after="120"/>
      </w:pPr>
      <w:r>
        <w:t>Angebote scheitern selten an der Idee und häufig daran, dass die Zielgruppe sie nicht nutzen kann. Der Canvas trennt deshalb zwei Fragen, die oft vermischt werden: Was braucht diese Gruppe, und was hält sie heute davon ab?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E35E6D" w14:paraId="5F4DF947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18" w:space="0" w:color="3FE0B8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44F034F4" w14:textId="77777777" w:rsidR="00E35E6D" w:rsidRDefault="00000000">
            <w:pPr>
              <w:spacing w:after="60"/>
            </w:pPr>
            <w:r>
              <w:rPr>
                <w:b/>
                <w:bCs/>
                <w:color w:val="0D1B2A"/>
              </w:rPr>
              <w:t>Warum die Barrieren einzeln stehen</w:t>
            </w:r>
          </w:p>
          <w:p w14:paraId="4E2C50A7" w14:textId="77777777" w:rsidR="00E35E6D" w:rsidRDefault="00000000">
            <w:pPr>
              <w:spacing w:after="40"/>
            </w:pPr>
            <w:r>
              <w:rPr>
                <w:sz w:val="18"/>
                <w:szCs w:val="18"/>
              </w:rPr>
              <w:t>«Kein Interesse» ist fast nie die Erklärung. Dahinter liegen konkrete Hürden: der Kurs beginnt um 18 Uhr, der Weg führt über eine unbeleuchtete Unterführung, die Anmeldung läuft über ein Onlineformular, oder niemand kennt jemanden, der schon hingeht.</w:t>
            </w:r>
          </w:p>
          <w:p w14:paraId="151EF29C" w14:textId="77777777" w:rsidR="00E35E6D" w:rsidRDefault="00000000">
            <w:pPr>
              <w:spacing w:after="40"/>
            </w:pPr>
            <w:r>
              <w:rPr>
                <w:sz w:val="18"/>
                <w:szCs w:val="18"/>
              </w:rPr>
              <w:t>Jede dieser Hürden hat eine andere Lösung. Wer sie nicht einzeln benennt, baut ein Angebot gegen die falsche Hürde.</w:t>
            </w:r>
          </w:p>
        </w:tc>
      </w:tr>
    </w:tbl>
    <w:p w14:paraId="4D60F1E2" w14:textId="77777777" w:rsidR="00E35E6D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Vorlage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200"/>
      </w:tblGrid>
      <w:tr w:rsidR="00E35E6D" w14:paraId="092B66B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2C43D2" w14:textId="77777777" w:rsidR="00E35E6D" w:rsidRDefault="00000000">
            <w:r>
              <w:rPr>
                <w:b/>
                <w:bCs/>
                <w:color w:val="FFFFFF"/>
                <w:sz w:val="18"/>
                <w:szCs w:val="18"/>
              </w:rPr>
              <w:t>Feld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32852A" w14:textId="77777777" w:rsidR="00E35E6D" w:rsidRDefault="00000000">
            <w:r>
              <w:rPr>
                <w:b/>
                <w:bCs/>
                <w:color w:val="FFFFFF"/>
                <w:sz w:val="18"/>
                <w:szCs w:val="18"/>
              </w:rPr>
              <w:t>Eintrag</w:t>
            </w:r>
          </w:p>
        </w:tc>
      </w:tr>
      <w:tr w:rsidR="00E35E6D" w14:paraId="56C8D88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112944" w14:textId="77777777" w:rsidR="00E35E6D" w:rsidRDefault="00000000">
            <w:r>
              <w:rPr>
                <w:b/>
                <w:bCs/>
              </w:rPr>
              <w:t>Zielgruppe – wer genau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68EFEA" w14:textId="77777777" w:rsidR="00E35E6D" w:rsidRDefault="00000000">
            <w:r>
              <w:rPr>
                <w:i/>
                <w:iCs/>
                <w:color w:val="6B7683"/>
              </w:rPr>
              <w:t>[Möglichst eng fassen: nicht «Jugendliche», sondern «Mädchen von 12 bis 16 ohne Vereinsanbindung»]</w:t>
            </w:r>
          </w:p>
        </w:tc>
      </w:tr>
      <w:tr w:rsidR="00E35E6D" w14:paraId="1865011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275176" w14:textId="77777777" w:rsidR="00E35E6D" w:rsidRDefault="00000000">
            <w:r>
              <w:rPr>
                <w:b/>
                <w:bCs/>
              </w:rPr>
              <w:t>Ungefähre Grösse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6D1254" w14:textId="77777777" w:rsidR="00E35E6D" w:rsidRDefault="00000000">
            <w:r>
              <w:rPr>
                <w:i/>
                <w:iCs/>
                <w:color w:val="6B7683"/>
              </w:rPr>
              <w:t>[Anzahl Personen in der Gemeinde, grob geschätzt]</w:t>
            </w:r>
          </w:p>
        </w:tc>
      </w:tr>
      <w:tr w:rsidR="00E35E6D" w14:paraId="799269B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E7FB17" w14:textId="77777777" w:rsidR="00E35E6D" w:rsidRDefault="00000000">
            <w:r>
              <w:rPr>
                <w:b/>
                <w:bCs/>
              </w:rPr>
              <w:t>Was diese Gruppe heute tut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98877B" w14:textId="77777777" w:rsidR="00E35E6D" w:rsidRDefault="00000000">
            <w:r>
              <w:rPr>
                <w:i/>
                <w:iCs/>
                <w:color w:val="6B7683"/>
              </w:rPr>
              <w:t>[Bewegungsverhalten heute, auch ausserhalb organisierter Angebote]</w:t>
            </w:r>
          </w:p>
        </w:tc>
      </w:tr>
      <w:tr w:rsidR="00E35E6D" w14:paraId="76FE08F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EDE713" w14:textId="77777777" w:rsidR="00E35E6D" w:rsidRDefault="00000000">
            <w:r>
              <w:rPr>
                <w:b/>
                <w:bCs/>
              </w:rPr>
              <w:t>Bedürfnisse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C67EDF" w14:textId="77777777" w:rsidR="00E35E6D" w:rsidRDefault="00000000">
            <w:r>
              <w:rPr>
                <w:i/>
                <w:iCs/>
                <w:color w:val="6B7683"/>
              </w:rPr>
              <w:t>[Was diese Gruppe sucht – Bewegung, Kontakt, Struktur, Erfolgserlebnis, Ruhe]</w:t>
            </w:r>
          </w:p>
        </w:tc>
      </w:tr>
      <w:tr w:rsidR="00E35E6D" w14:paraId="60F2F5C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AB4D91" w14:textId="77777777" w:rsidR="00E35E6D" w:rsidRDefault="00000000">
            <w:r>
              <w:rPr>
                <w:b/>
                <w:bCs/>
              </w:rPr>
              <w:t>Barrieren – Zeit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CB7922" w14:textId="77777777" w:rsidR="00E35E6D" w:rsidRDefault="00000000">
            <w:r>
              <w:rPr>
                <w:i/>
                <w:iCs/>
                <w:color w:val="6B7683"/>
              </w:rPr>
              <w:t>[Wann können sie überhaupt? Schule, Arbeit, Betreuungspflichten]</w:t>
            </w:r>
          </w:p>
        </w:tc>
      </w:tr>
      <w:tr w:rsidR="00E35E6D" w14:paraId="5C0E1F1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CC9B41" w14:textId="77777777" w:rsidR="00E35E6D" w:rsidRDefault="00000000">
            <w:r>
              <w:rPr>
                <w:b/>
                <w:bCs/>
              </w:rPr>
              <w:t>Barrieren – Kosten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6CE807" w14:textId="77777777" w:rsidR="00E35E6D" w:rsidRDefault="00000000">
            <w:r>
              <w:rPr>
                <w:i/>
                <w:iCs/>
                <w:color w:val="6B7683"/>
              </w:rPr>
              <w:t>[Was können sie zahlen? Auch Ausrüstung und Anfahrt mitrechnen]</w:t>
            </w:r>
          </w:p>
        </w:tc>
      </w:tr>
      <w:tr w:rsidR="00E35E6D" w14:paraId="68A6CA2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CBD1A8" w14:textId="77777777" w:rsidR="00E35E6D" w:rsidRDefault="00000000">
            <w:r>
              <w:rPr>
                <w:b/>
                <w:bCs/>
              </w:rPr>
              <w:t>Barrieren – Weg und Zugang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36F020" w14:textId="77777777" w:rsidR="00E35E6D" w:rsidRDefault="00000000">
            <w:r>
              <w:rPr>
                <w:i/>
                <w:iCs/>
                <w:color w:val="6B7683"/>
              </w:rPr>
              <w:t>[Wie kommen sie hin? Distanz, ÖV, Sicherheit des Wegs, Hindernisfreiheit]</w:t>
            </w:r>
          </w:p>
        </w:tc>
      </w:tr>
      <w:tr w:rsidR="00E35E6D" w14:paraId="4B46104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A5FB6E" w14:textId="77777777" w:rsidR="00E35E6D" w:rsidRDefault="00000000">
            <w:r>
              <w:rPr>
                <w:b/>
                <w:bCs/>
              </w:rPr>
              <w:t>Barrieren – Information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AB8CD1" w14:textId="77777777" w:rsidR="00E35E6D" w:rsidRDefault="00000000">
            <w:r>
              <w:rPr>
                <w:i/>
                <w:iCs/>
                <w:color w:val="6B7683"/>
              </w:rPr>
              <w:t>[Wo erfahren sie davon? Welche Sprache, welcher Kanal]</w:t>
            </w:r>
          </w:p>
        </w:tc>
      </w:tr>
      <w:tr w:rsidR="00E35E6D" w14:paraId="1324398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EC6D21" w14:textId="77777777" w:rsidR="00E35E6D" w:rsidRDefault="00000000">
            <w:r>
              <w:rPr>
                <w:b/>
                <w:bCs/>
              </w:rPr>
              <w:t>Barrieren – soziale Hürden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23814C" w14:textId="77777777" w:rsidR="00E35E6D" w:rsidRDefault="00000000">
            <w:r>
              <w:rPr>
                <w:i/>
                <w:iCs/>
                <w:color w:val="6B7683"/>
              </w:rPr>
              <w:t>[Was schreckt ab? Fremde Gruppe, Leistungsdruck, Kleidung, Sprachbarriere]</w:t>
            </w:r>
          </w:p>
        </w:tc>
      </w:tr>
      <w:tr w:rsidR="00E35E6D" w14:paraId="740A9BF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C069C7" w14:textId="77777777" w:rsidR="00E35E6D" w:rsidRDefault="00000000">
            <w:r>
              <w:rPr>
                <w:b/>
                <w:bCs/>
              </w:rPr>
              <w:t>Über wen erreichbar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A6E0CB" w14:textId="77777777" w:rsidR="00E35E6D" w:rsidRDefault="00000000">
            <w:r>
              <w:rPr>
                <w:i/>
                <w:iCs/>
                <w:color w:val="6B7683"/>
              </w:rPr>
              <w:t>[Welche Personen oder Institutionen haben bereits Zugang zu dieser Gruppe?]</w:t>
            </w:r>
          </w:p>
        </w:tc>
      </w:tr>
      <w:tr w:rsidR="00E35E6D" w14:paraId="483F4D5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0F4DB7" w14:textId="77777777" w:rsidR="00E35E6D" w:rsidRDefault="00000000">
            <w:r>
              <w:rPr>
                <w:b/>
                <w:bCs/>
              </w:rPr>
              <w:t>Was ein Angebot mitbringen muss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255BCB" w14:textId="77777777" w:rsidR="00E35E6D" w:rsidRDefault="00000000">
            <w:r>
              <w:rPr>
                <w:i/>
                <w:iCs/>
                <w:color w:val="6B7683"/>
              </w:rPr>
              <w:t>[Konkrete Merkmale: Zeitfenster, Preis, Ort, Einstiegshürde, Begleitung]</w:t>
            </w:r>
          </w:p>
        </w:tc>
      </w:tr>
      <w:tr w:rsidR="00E35E6D" w14:paraId="3936AED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85FCB6" w14:textId="77777777" w:rsidR="00E35E6D" w:rsidRDefault="00000000">
            <w:r>
              <w:rPr>
                <w:b/>
                <w:bCs/>
              </w:rPr>
              <w:t>Woran wir Erfolg erkennen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3C9542" w14:textId="77777777" w:rsidR="00E35E6D" w:rsidRDefault="00000000">
            <w:r>
              <w:rPr>
                <w:i/>
                <w:iCs/>
                <w:color w:val="6B7683"/>
              </w:rPr>
              <w:t>[Ein bis zwei Indikatoren, die sich tatsächlich erheben lassen]</w:t>
            </w:r>
          </w:p>
        </w:tc>
      </w:tr>
    </w:tbl>
    <w:p w14:paraId="01DF1C5F" w14:textId="77777777" w:rsidR="00E35E6D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Ausgefülltes Beispiel 1: Frauen ab 70 im Quartier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200"/>
      </w:tblGrid>
      <w:tr w:rsidR="00E35E6D" w14:paraId="324BF92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5011F2" w14:textId="77777777" w:rsidR="00E35E6D" w:rsidRDefault="00000000">
            <w:r>
              <w:rPr>
                <w:b/>
                <w:bCs/>
                <w:color w:val="FFFFFF"/>
                <w:sz w:val="18"/>
                <w:szCs w:val="18"/>
              </w:rPr>
              <w:t>Feld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CD5BEB" w14:textId="77777777" w:rsidR="00E35E6D" w:rsidRDefault="00000000">
            <w:r>
              <w:rPr>
                <w:b/>
                <w:bCs/>
                <w:color w:val="FFFFFF"/>
                <w:sz w:val="18"/>
                <w:szCs w:val="18"/>
              </w:rPr>
              <w:t>Eintrag</w:t>
            </w:r>
          </w:p>
        </w:tc>
      </w:tr>
      <w:tr w:rsidR="00E35E6D" w14:paraId="2906D30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A2ECAB" w14:textId="77777777" w:rsidR="00E35E6D" w:rsidRDefault="00000000">
            <w:r>
              <w:rPr>
                <w:b/>
                <w:bCs/>
              </w:rPr>
              <w:t>Zielgruppe – wer genau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5E343D" w14:textId="77777777" w:rsidR="00E35E6D" w:rsidRDefault="00000000">
            <w:r>
              <w:t>Frauen ab 70, die allein wohnen und kein Vereinsangebot nutzen</w:t>
            </w:r>
          </w:p>
        </w:tc>
      </w:tr>
      <w:tr w:rsidR="00E35E6D" w14:paraId="3640FD0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DA058A" w14:textId="77777777" w:rsidR="00E35E6D" w:rsidRDefault="00000000">
            <w:r>
              <w:rPr>
                <w:b/>
                <w:bCs/>
              </w:rPr>
              <w:t>Ungefähre Grösse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1344BE" w14:textId="77777777" w:rsidR="00E35E6D" w:rsidRDefault="00000000">
            <w:r>
              <w:t>Rund 180 Personen in der Gemeinde</w:t>
            </w:r>
          </w:p>
        </w:tc>
      </w:tr>
      <w:tr w:rsidR="00E35E6D" w14:paraId="06E8FB8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388EE5" w14:textId="77777777" w:rsidR="00E35E6D" w:rsidRDefault="00000000">
            <w:r>
              <w:rPr>
                <w:b/>
                <w:bCs/>
              </w:rPr>
              <w:t>Was diese Gruppe heute tut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CEE9B7" w14:textId="77777777" w:rsidR="00E35E6D" w:rsidRDefault="00000000">
            <w:r>
              <w:t>Einkaufswege zu Fuss, sonst wenig; einzelne besuchen die Gymnastikgruppe der Kirchgemeinde</w:t>
            </w:r>
          </w:p>
        </w:tc>
      </w:tr>
      <w:tr w:rsidR="00E35E6D" w14:paraId="73D1F9E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055E9A" w14:textId="77777777" w:rsidR="00E35E6D" w:rsidRDefault="00000000">
            <w:r>
              <w:rPr>
                <w:b/>
                <w:bCs/>
              </w:rPr>
              <w:t>Bedürfnisse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0B1282" w14:textId="77777777" w:rsidR="00E35E6D" w:rsidRDefault="00000000">
            <w:r>
              <w:t>Bewegung ohne Leistungsanspruch, verlässliche Struktur, Kontakt zu anderen</w:t>
            </w:r>
          </w:p>
        </w:tc>
      </w:tr>
      <w:tr w:rsidR="00E35E6D" w14:paraId="4190514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6C729F" w14:textId="77777777" w:rsidR="00E35E6D" w:rsidRDefault="00000000">
            <w:r>
              <w:rPr>
                <w:b/>
                <w:bCs/>
              </w:rPr>
              <w:t>Barrieren – Zeit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763307" w14:textId="77777777" w:rsidR="00E35E6D" w:rsidRDefault="00000000">
            <w:r>
              <w:t>Kaum eingeschränkt, bevorzugen aber den Vormittag</w:t>
            </w:r>
          </w:p>
        </w:tc>
      </w:tr>
      <w:tr w:rsidR="00E35E6D" w14:paraId="5E70727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8B2AC5" w14:textId="77777777" w:rsidR="00E35E6D" w:rsidRDefault="00000000">
            <w:r>
              <w:rPr>
                <w:b/>
                <w:bCs/>
              </w:rPr>
              <w:t>Barrieren – Kosten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F4ABD1" w14:textId="77777777" w:rsidR="00E35E6D" w:rsidRDefault="00000000">
            <w:r>
              <w:t>Empfindlich gegenüber Kursgebühren; 10 Franken pro Lektion sind für viele die Grenze</w:t>
            </w:r>
          </w:p>
        </w:tc>
      </w:tr>
      <w:tr w:rsidR="00E35E6D" w14:paraId="7A9846C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E48E69" w14:textId="77777777" w:rsidR="00E35E6D" w:rsidRDefault="00000000">
            <w:r>
              <w:rPr>
                <w:b/>
                <w:bCs/>
              </w:rPr>
              <w:lastRenderedPageBreak/>
              <w:t>Barrieren – Weg und Zugang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380EB0" w14:textId="77777777" w:rsidR="00E35E6D" w:rsidRDefault="00000000">
            <w:r>
              <w:t>Wege über 15 Gehminuten fallen weg; Bänke unterwegs entscheiden über die Teilnahme</w:t>
            </w:r>
          </w:p>
        </w:tc>
      </w:tr>
      <w:tr w:rsidR="00E35E6D" w14:paraId="42BF69E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E0667C" w14:textId="77777777" w:rsidR="00E35E6D" w:rsidRDefault="00000000">
            <w:r>
              <w:rPr>
                <w:b/>
                <w:bCs/>
              </w:rPr>
              <w:t>Barrieren – Information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C87864" w14:textId="77777777" w:rsidR="00E35E6D" w:rsidRDefault="00000000">
            <w:r>
              <w:t>Papier wirkt besser als online; Mundpropaganda ist der stärkste Kanal</w:t>
            </w:r>
          </w:p>
        </w:tc>
      </w:tr>
      <w:tr w:rsidR="00E35E6D" w14:paraId="476F1EE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44E60AA" w14:textId="77777777" w:rsidR="00E35E6D" w:rsidRDefault="00000000">
            <w:r>
              <w:rPr>
                <w:b/>
                <w:bCs/>
              </w:rPr>
              <w:t>Barrieren – soziale Hürden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DF37DF" w14:textId="77777777" w:rsidR="00E35E6D" w:rsidRDefault="00000000">
            <w:r>
              <w:t>Hemmung, allein in eine bestehende Gruppe zu kommen</w:t>
            </w:r>
          </w:p>
        </w:tc>
      </w:tr>
      <w:tr w:rsidR="00E35E6D" w14:paraId="52BFF1A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0098C6" w14:textId="77777777" w:rsidR="00E35E6D" w:rsidRDefault="00000000">
            <w:r>
              <w:rPr>
                <w:b/>
                <w:bCs/>
              </w:rPr>
              <w:t>Über wen erreichbar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F1A125" w14:textId="77777777" w:rsidR="00E35E6D" w:rsidRDefault="00000000">
            <w:r>
              <w:t>Alterszentrum, Spitex, Kirchgemeinde, Hausärztinnen und Hausärzte</w:t>
            </w:r>
          </w:p>
        </w:tc>
      </w:tr>
      <w:tr w:rsidR="00E35E6D" w14:paraId="6229209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A5FB51" w14:textId="77777777" w:rsidR="00E35E6D" w:rsidRDefault="00000000">
            <w:r>
              <w:rPr>
                <w:b/>
                <w:bCs/>
              </w:rPr>
              <w:t>Was ein Angebot mitbringen muss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A72AFF" w14:textId="77777777" w:rsidR="00E35E6D" w:rsidRDefault="00000000">
            <w:r>
              <w:t>Vormittags, wohnortnah, ohne Anmeldung, freiwilliger Beitrag, feste Begleitperson</w:t>
            </w:r>
          </w:p>
        </w:tc>
      </w:tr>
      <w:tr w:rsidR="00E35E6D" w14:paraId="2AE2F93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D37A20" w14:textId="77777777" w:rsidR="00E35E6D" w:rsidRDefault="00000000">
            <w:r>
              <w:rPr>
                <w:b/>
                <w:bCs/>
              </w:rPr>
              <w:t>Woran wir Erfolg erkennen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00FC7B" w14:textId="77777777" w:rsidR="00E35E6D" w:rsidRDefault="00000000">
            <w:r>
              <w:t>Anzahl regelmässig Teilnehmender, Anteil neu Dazugekommener nach sechs Monaten</w:t>
            </w:r>
          </w:p>
        </w:tc>
      </w:tr>
    </w:tbl>
    <w:p w14:paraId="60806B0E" w14:textId="77777777" w:rsidR="00E35E6D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Ausgefülltes Beispiel 2: Mädchen von 12 bis 16 ohne Vereinsanbindung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200"/>
      </w:tblGrid>
      <w:tr w:rsidR="00E35E6D" w14:paraId="7DEE451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97E662" w14:textId="77777777" w:rsidR="00E35E6D" w:rsidRDefault="00000000">
            <w:r>
              <w:rPr>
                <w:b/>
                <w:bCs/>
                <w:color w:val="FFFFFF"/>
                <w:sz w:val="18"/>
                <w:szCs w:val="18"/>
              </w:rPr>
              <w:t>Feld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6DFF77" w14:textId="77777777" w:rsidR="00E35E6D" w:rsidRDefault="00000000">
            <w:r>
              <w:rPr>
                <w:b/>
                <w:bCs/>
                <w:color w:val="FFFFFF"/>
                <w:sz w:val="18"/>
                <w:szCs w:val="18"/>
              </w:rPr>
              <w:t>Eintrag</w:t>
            </w:r>
          </w:p>
        </w:tc>
      </w:tr>
      <w:tr w:rsidR="00E35E6D" w14:paraId="3E3992B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DE0496" w14:textId="77777777" w:rsidR="00E35E6D" w:rsidRDefault="00000000">
            <w:r>
              <w:rPr>
                <w:b/>
                <w:bCs/>
              </w:rPr>
              <w:t>Zielgruppe – wer genau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62B7FF" w14:textId="77777777" w:rsidR="00E35E6D" w:rsidRDefault="00000000">
            <w:r>
              <w:t>Mädchen der Oberstufe, die aus einem Verein ausgetreten sind oder nie einem angehörten</w:t>
            </w:r>
          </w:p>
        </w:tc>
      </w:tr>
      <w:tr w:rsidR="00E35E6D" w14:paraId="6FBCA8A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BF6C73" w14:textId="77777777" w:rsidR="00E35E6D" w:rsidRDefault="00000000">
            <w:r>
              <w:rPr>
                <w:b/>
                <w:bCs/>
              </w:rPr>
              <w:t>Ungefähre Grösse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B0410E" w14:textId="77777777" w:rsidR="00E35E6D" w:rsidRDefault="00000000">
            <w:r>
              <w:t>Rund 60 Personen</w:t>
            </w:r>
          </w:p>
        </w:tc>
      </w:tr>
      <w:tr w:rsidR="00E35E6D" w14:paraId="5203962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9EDE18" w14:textId="77777777" w:rsidR="00E35E6D" w:rsidRDefault="00000000">
            <w:r>
              <w:rPr>
                <w:b/>
                <w:bCs/>
              </w:rPr>
              <w:t>Was diese Gruppe heute tut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BB06DF" w14:textId="77777777" w:rsidR="00E35E6D" w:rsidRDefault="00000000">
            <w:r>
              <w:t>Unregelmässige Bewegung, teils Fitness mit Videos zu Hause, kaum organisierter Sport</w:t>
            </w:r>
          </w:p>
        </w:tc>
      </w:tr>
      <w:tr w:rsidR="00E35E6D" w14:paraId="719B2D4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A3CA1A" w14:textId="77777777" w:rsidR="00E35E6D" w:rsidRDefault="00000000">
            <w:r>
              <w:rPr>
                <w:b/>
                <w:bCs/>
              </w:rPr>
              <w:t>Bedürfnisse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8D3E49" w14:textId="77777777" w:rsidR="00E35E6D" w:rsidRDefault="00000000">
            <w:r>
              <w:t>Bewegung ohne Beobachtung, Zeit mit Freundinnen, Selbstbestimmung über Intensität</w:t>
            </w:r>
          </w:p>
        </w:tc>
      </w:tr>
      <w:tr w:rsidR="00E35E6D" w14:paraId="6954CE3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25679E" w14:textId="77777777" w:rsidR="00E35E6D" w:rsidRDefault="00000000">
            <w:r>
              <w:rPr>
                <w:b/>
                <w:bCs/>
              </w:rPr>
              <w:t>Barrieren – Zeit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04FC6D" w14:textId="77777777" w:rsidR="00E35E6D" w:rsidRDefault="00000000">
            <w:r>
              <w:t>Schule, Hausaufgaben, Nebenjob; Abendtermine unter der Woche schwierig</w:t>
            </w:r>
          </w:p>
        </w:tc>
      </w:tr>
      <w:tr w:rsidR="00E35E6D" w14:paraId="106707A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7908E5" w14:textId="77777777" w:rsidR="00E35E6D" w:rsidRDefault="00000000">
            <w:r>
              <w:rPr>
                <w:b/>
                <w:bCs/>
              </w:rPr>
              <w:t>Barrieren – Kosten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573A5E" w14:textId="77777777" w:rsidR="00E35E6D" w:rsidRDefault="00000000">
            <w:r>
              <w:t>Jahresbeiträge und Ausrüstung sind ein Ausschlussgrund</w:t>
            </w:r>
          </w:p>
        </w:tc>
      </w:tr>
      <w:tr w:rsidR="00E35E6D" w14:paraId="1BECBCF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9E8EC0" w14:textId="77777777" w:rsidR="00E35E6D" w:rsidRDefault="00000000">
            <w:r>
              <w:rPr>
                <w:b/>
                <w:bCs/>
              </w:rPr>
              <w:t>Barrieren – Weg und Zugang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D75535" w14:textId="77777777" w:rsidR="00E35E6D" w:rsidRDefault="00000000">
            <w:r>
              <w:t>Weg am Abend im Winter wird von Eltern als Problem genannt</w:t>
            </w:r>
          </w:p>
        </w:tc>
      </w:tr>
      <w:tr w:rsidR="00E35E6D" w14:paraId="2619D5B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19A94A" w14:textId="77777777" w:rsidR="00E35E6D" w:rsidRDefault="00000000">
            <w:r>
              <w:rPr>
                <w:b/>
                <w:bCs/>
              </w:rPr>
              <w:t>Barrieren – Information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80751E" w14:textId="77777777" w:rsidR="00E35E6D" w:rsidRDefault="00000000">
            <w:r>
              <w:t>Erreichbar über Social Media und über die Schule, nicht über die Gemeindewebsite</w:t>
            </w:r>
          </w:p>
        </w:tc>
      </w:tr>
      <w:tr w:rsidR="00E35E6D" w14:paraId="6778395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27C051" w14:textId="77777777" w:rsidR="00E35E6D" w:rsidRDefault="00000000">
            <w:r>
              <w:rPr>
                <w:b/>
                <w:bCs/>
              </w:rPr>
              <w:t>Barrieren – soziale Hürden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09B52C" w14:textId="77777777" w:rsidR="00E35E6D" w:rsidRDefault="00000000">
            <w:r>
              <w:t>Angst vor Bewertung des eigenen Körpers, gemischte Gruppen wirken abschreckend</w:t>
            </w:r>
          </w:p>
        </w:tc>
      </w:tr>
      <w:tr w:rsidR="00E35E6D" w14:paraId="2A13535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3CAF14" w14:textId="77777777" w:rsidR="00E35E6D" w:rsidRDefault="00000000">
            <w:r>
              <w:rPr>
                <w:b/>
                <w:bCs/>
              </w:rPr>
              <w:t>Über wen erreichbar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153807" w14:textId="77777777" w:rsidR="00E35E6D" w:rsidRDefault="00000000">
            <w:r>
              <w:t>Schulsozialarbeit, Klassenlehrpersonen, Jugendarbeit, bestehende Freundinnengruppen</w:t>
            </w:r>
          </w:p>
        </w:tc>
      </w:tr>
      <w:tr w:rsidR="00E35E6D" w14:paraId="4F87BC4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71E310" w14:textId="77777777" w:rsidR="00E35E6D" w:rsidRDefault="00000000">
            <w:r>
              <w:rPr>
                <w:b/>
                <w:bCs/>
              </w:rPr>
              <w:t>Was ein Angebot mitbringen muss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20B335" w14:textId="77777777" w:rsidR="00E35E6D" w:rsidRDefault="00000000">
            <w:r>
              <w:t>Ohne Anmeldung, ohne Jahresbeitrag, in der Halle mit Sichtschutz, zeitlich am späten Nachmittag</w:t>
            </w:r>
          </w:p>
        </w:tc>
      </w:tr>
      <w:tr w:rsidR="00E35E6D" w14:paraId="09FFEB1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4F3A07" w14:textId="77777777" w:rsidR="00E35E6D" w:rsidRDefault="00000000">
            <w:r>
              <w:rPr>
                <w:b/>
                <w:bCs/>
              </w:rPr>
              <w:t>Woran wir Erfolg erkennen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71DB88" w14:textId="77777777" w:rsidR="00E35E6D" w:rsidRDefault="00000000">
            <w:r>
              <w:t>Teilnehmendenzahl über drei Monate, Anteil, der nach den Ferien zurückkommt</w:t>
            </w:r>
          </w:p>
        </w:tc>
      </w:tr>
    </w:tbl>
    <w:p w14:paraId="39E9ABFD" w14:textId="77777777" w:rsidR="00E35E6D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Hinweise zur Anwendung</w:t>
      </w:r>
    </w:p>
    <w:p w14:paraId="5477E752" w14:textId="30F19893" w:rsidR="00E35E6D" w:rsidRDefault="00000000" w:rsidP="000538BF">
      <w:pPr>
        <w:pStyle w:val="Listenabsatz"/>
        <w:numPr>
          <w:ilvl w:val="0"/>
          <w:numId w:val="4"/>
        </w:numPr>
        <w:spacing w:after="40"/>
      </w:pPr>
      <w:r>
        <w:t>Den Canvas nicht am Schreibtisch ausfüllen. Drei Gespräche mit Personen aus der Zielgruppe verändern das Ergebnis mehr als eine Stunde Nachdenken.</w:t>
      </w:r>
    </w:p>
    <w:p w14:paraId="16F20989" w14:textId="04226EEE" w:rsidR="00E35E6D" w:rsidRDefault="00000000" w:rsidP="000538BF">
      <w:pPr>
        <w:pStyle w:val="Listenabsatz"/>
        <w:numPr>
          <w:ilvl w:val="0"/>
          <w:numId w:val="4"/>
        </w:numPr>
        <w:spacing w:after="40"/>
      </w:pPr>
      <w:r>
        <w:t>Eine Zielgruppe pro Canvas. Wer «Kinder und Jugendliche» in einem Blatt abhandelt, landet bei Aussagen, die für niemanden stimmen.</w:t>
      </w:r>
    </w:p>
    <w:p w14:paraId="5E6490F4" w14:textId="45628230" w:rsidR="00E35E6D" w:rsidRDefault="00000000" w:rsidP="000538BF">
      <w:pPr>
        <w:pStyle w:val="Listenabsatz"/>
        <w:numPr>
          <w:ilvl w:val="0"/>
          <w:numId w:val="4"/>
        </w:numPr>
        <w:spacing w:after="40"/>
      </w:pPr>
      <w:r>
        <w:t>Die Zeile «über wen erreichbar» ist die wichtigste. Fast jede Zielgruppe wird über Personen erreicht, nicht über Kanäle.</w:t>
      </w:r>
    </w:p>
    <w:p w14:paraId="5319C5B8" w14:textId="4F4EC73E" w:rsidR="00E35E6D" w:rsidRDefault="00000000" w:rsidP="000538BF">
      <w:pPr>
        <w:pStyle w:val="Listenabsatz"/>
        <w:numPr>
          <w:ilvl w:val="0"/>
          <w:numId w:val="4"/>
        </w:numPr>
        <w:spacing w:after="40"/>
      </w:pPr>
      <w:r>
        <w:t>Der Canvas eignet sich gut als Workshop-Grundlage mit Schulsozialarbeit, Spitex, Jugendarbeit oder Vereinen – sie kennen die Barrieren aus dem Alltag.</w:t>
      </w:r>
    </w:p>
    <w:p w14:paraId="1EC2FEF5" w14:textId="77777777" w:rsidR="00E35E6D" w:rsidRDefault="00000000">
      <w:pPr>
        <w:pBdr>
          <w:top w:val="single" w:sz="4" w:space="0" w:color="D5DAE0"/>
        </w:pBdr>
        <w:spacing w:before="300" w:after="60"/>
      </w:pPr>
      <w:r>
        <w:rPr>
          <w:i/>
          <w:iCs/>
          <w:color w:val="6B7683"/>
          <w:sz w:val="15"/>
          <w:szCs w:val="15"/>
        </w:rPr>
        <w:t>Die ausgefüllten Beispiele sind Illustrationen und beruhen nicht auf einer Erhebung. Für die eigene Gemeinde sind die Angaben durch Gespräche und Daten zu ersetzen. Anwendung in eigener Verantwortung.</w:t>
      </w:r>
    </w:p>
    <w:sectPr w:rsidR="00E35E6D">
      <w:headerReference w:type="default" r:id="rId7"/>
      <w:footerReference w:type="default" r:id="rId8"/>
      <w:pgSz w:w="11906" w:h="16838"/>
      <w:pgMar w:top="1000" w:right="1100" w:bottom="9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57B78" w14:textId="77777777" w:rsidR="00650BA6" w:rsidRDefault="00650BA6">
      <w:r>
        <w:separator/>
      </w:r>
    </w:p>
  </w:endnote>
  <w:endnote w:type="continuationSeparator" w:id="0">
    <w:p w14:paraId="447660B3" w14:textId="77777777" w:rsidR="00650BA6" w:rsidRDefault="00650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FA8CC" w14:textId="77777777" w:rsidR="00E35E6D" w:rsidRDefault="00000000">
    <w:pPr>
      <w:pBdr>
        <w:top w:val="single" w:sz="4" w:space="0" w:color="D5DAE0"/>
      </w:pBdr>
      <w:tabs>
        <w:tab w:val="right" w:pos="9026"/>
      </w:tabs>
    </w:pPr>
    <w:r>
      <w:rPr>
        <w:color w:val="6B7683"/>
        <w:sz w:val="14"/>
        <w:szCs w:val="14"/>
      </w:rPr>
      <w:t>© 2026 Sven Brun · studio13nord.ch · Version 1.0 / September 2026</w:t>
    </w:r>
    <w:r>
      <w:rPr>
        <w:sz w:val="14"/>
        <w:szCs w:val="14"/>
      </w:rPr>
      <w:tab/>
    </w:r>
    <w:r>
      <w:rPr>
        <w:color w:val="6B7683"/>
        <w:sz w:val="14"/>
        <w:szCs w:val="14"/>
      </w:rPr>
      <w:t xml:space="preserve">Seite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PAGE</w:instrText>
    </w:r>
    <w:r>
      <w:rPr>
        <w:color w:val="6B7683"/>
        <w:sz w:val="14"/>
        <w:szCs w:val="14"/>
      </w:rPr>
      <w:fldChar w:fldCharType="separate"/>
    </w:r>
    <w:r w:rsidR="0062370B">
      <w:rPr>
        <w:noProof/>
        <w:color w:val="6B7683"/>
        <w:sz w:val="14"/>
        <w:szCs w:val="14"/>
      </w:rPr>
      <w:t>1</w:t>
    </w:r>
    <w:r>
      <w:rPr>
        <w:color w:val="6B7683"/>
        <w:sz w:val="14"/>
        <w:szCs w:val="14"/>
      </w:rPr>
      <w:fldChar w:fldCharType="end"/>
    </w:r>
    <w:r>
      <w:rPr>
        <w:color w:val="6B7683"/>
        <w:sz w:val="14"/>
        <w:szCs w:val="14"/>
      </w:rPr>
      <w:t xml:space="preserve"> von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NUMPAGES</w:instrText>
    </w:r>
    <w:r>
      <w:rPr>
        <w:color w:val="6B7683"/>
        <w:sz w:val="14"/>
        <w:szCs w:val="14"/>
      </w:rPr>
      <w:fldChar w:fldCharType="separate"/>
    </w:r>
    <w:r w:rsidR="0062370B">
      <w:rPr>
        <w:noProof/>
        <w:color w:val="6B7683"/>
        <w:sz w:val="14"/>
        <w:szCs w:val="14"/>
      </w:rPr>
      <w:t>2</w:t>
    </w:r>
    <w:r>
      <w:rPr>
        <w:color w:val="6B7683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FDCC2" w14:textId="77777777" w:rsidR="00650BA6" w:rsidRDefault="00650BA6">
      <w:r>
        <w:separator/>
      </w:r>
    </w:p>
  </w:footnote>
  <w:footnote w:type="continuationSeparator" w:id="0">
    <w:p w14:paraId="16150138" w14:textId="77777777" w:rsidR="00650BA6" w:rsidRDefault="00650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CF1A8" w14:textId="77777777" w:rsidR="00E35E6D" w:rsidRDefault="00000000">
    <w:pPr>
      <w:jc w:val="right"/>
    </w:pPr>
    <w:r>
      <w:rPr>
        <w:noProof/>
      </w:rPr>
      <w:drawing>
        <wp:inline distT="0" distB="0" distL="0" distR="0" wp14:anchorId="4D3F0D99" wp14:editId="06F97B8E">
          <wp:extent cx="438150" cy="44767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26B3A"/>
    <w:multiLevelType w:val="hybridMultilevel"/>
    <w:tmpl w:val="171030D6"/>
    <w:lvl w:ilvl="0" w:tplc="CE4272D2">
      <w:start w:val="1"/>
      <w:numFmt w:val="bullet"/>
      <w:lvlText w:val="●"/>
      <w:lvlJc w:val="left"/>
      <w:pPr>
        <w:ind w:left="720" w:hanging="360"/>
      </w:pPr>
    </w:lvl>
    <w:lvl w:ilvl="1" w:tplc="68423B08">
      <w:start w:val="1"/>
      <w:numFmt w:val="bullet"/>
      <w:lvlText w:val="○"/>
      <w:lvlJc w:val="left"/>
      <w:pPr>
        <w:ind w:left="1440" w:hanging="360"/>
      </w:pPr>
    </w:lvl>
    <w:lvl w:ilvl="2" w:tplc="1270C19C">
      <w:start w:val="1"/>
      <w:numFmt w:val="bullet"/>
      <w:lvlText w:val="■"/>
      <w:lvlJc w:val="left"/>
      <w:pPr>
        <w:ind w:left="2160" w:hanging="360"/>
      </w:pPr>
    </w:lvl>
    <w:lvl w:ilvl="3" w:tplc="1C8A3412">
      <w:start w:val="1"/>
      <w:numFmt w:val="bullet"/>
      <w:lvlText w:val="●"/>
      <w:lvlJc w:val="left"/>
      <w:pPr>
        <w:ind w:left="2880" w:hanging="360"/>
      </w:pPr>
    </w:lvl>
    <w:lvl w:ilvl="4" w:tplc="03121C40">
      <w:start w:val="1"/>
      <w:numFmt w:val="bullet"/>
      <w:lvlText w:val="○"/>
      <w:lvlJc w:val="left"/>
      <w:pPr>
        <w:ind w:left="3600" w:hanging="360"/>
      </w:pPr>
    </w:lvl>
    <w:lvl w:ilvl="5" w:tplc="097405F6">
      <w:start w:val="1"/>
      <w:numFmt w:val="bullet"/>
      <w:lvlText w:val="■"/>
      <w:lvlJc w:val="left"/>
      <w:pPr>
        <w:ind w:left="4320" w:hanging="360"/>
      </w:pPr>
    </w:lvl>
    <w:lvl w:ilvl="6" w:tplc="082CF806">
      <w:start w:val="1"/>
      <w:numFmt w:val="bullet"/>
      <w:lvlText w:val="●"/>
      <w:lvlJc w:val="left"/>
      <w:pPr>
        <w:ind w:left="5040" w:hanging="360"/>
      </w:pPr>
    </w:lvl>
    <w:lvl w:ilvl="7" w:tplc="8BFE39B8">
      <w:start w:val="1"/>
      <w:numFmt w:val="bullet"/>
      <w:lvlText w:val="●"/>
      <w:lvlJc w:val="left"/>
      <w:pPr>
        <w:ind w:left="5760" w:hanging="360"/>
      </w:pPr>
    </w:lvl>
    <w:lvl w:ilvl="8" w:tplc="AA0072C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9A76316"/>
    <w:multiLevelType w:val="hybridMultilevel"/>
    <w:tmpl w:val="EAF0A0E0"/>
    <w:lvl w:ilvl="0" w:tplc="F1B2BB4C">
      <w:numFmt w:val="bullet"/>
      <w:lvlText w:val="·"/>
      <w:lvlJc w:val="left"/>
      <w:pPr>
        <w:ind w:left="50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2" w15:restartNumberingAfterBreak="0">
    <w:nsid w:val="31A53CF5"/>
    <w:multiLevelType w:val="hybridMultilevel"/>
    <w:tmpl w:val="52F02320"/>
    <w:lvl w:ilvl="0" w:tplc="FF588302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  <w:color w:val="84E290" w:themeColor="accent3" w:themeTint="66"/>
      </w:rPr>
    </w:lvl>
    <w:lvl w:ilvl="1" w:tplc="FFFFFFFF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3" w15:restartNumberingAfterBreak="0">
    <w:nsid w:val="462C465F"/>
    <w:multiLevelType w:val="hybridMultilevel"/>
    <w:tmpl w:val="E92E0772"/>
    <w:lvl w:ilvl="0" w:tplc="0807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 w16cid:durableId="1635519603">
    <w:abstractNumId w:val="0"/>
    <w:lvlOverride w:ilvl="0">
      <w:startOverride w:val="1"/>
    </w:lvlOverride>
  </w:num>
  <w:num w:numId="2" w16cid:durableId="75514849">
    <w:abstractNumId w:val="3"/>
  </w:num>
  <w:num w:numId="3" w16cid:durableId="1120609144">
    <w:abstractNumId w:val="1"/>
  </w:num>
  <w:num w:numId="4" w16cid:durableId="1203203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E6D"/>
    <w:rsid w:val="000538BF"/>
    <w:rsid w:val="0062370B"/>
    <w:rsid w:val="00650BA6"/>
    <w:rsid w:val="00E35E6D"/>
    <w:rsid w:val="00F5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5AEBF5"/>
  <w15:docId w15:val="{C27D4E1E-101D-486C-B1C2-A035E0AF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733"/>
        <w:sz w:val="19"/>
        <w:szCs w:val="19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4359</Characters>
  <Application>Microsoft Office Word</Application>
  <DocSecurity>0</DocSecurity>
  <Lines>132</Lines>
  <Paragraphs>107</Paragraphs>
  <ScaleCrop>false</ScaleCrop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Sven Brun</cp:lastModifiedBy>
  <cp:revision>3</cp:revision>
  <dcterms:created xsi:type="dcterms:W3CDTF">2026-09-18T09:01:00Z</dcterms:created>
  <dcterms:modified xsi:type="dcterms:W3CDTF">2026-09-18T09:01:00Z</dcterms:modified>
</cp:coreProperties>
</file>