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34C6B" w14:textId="77777777" w:rsidR="00F86B20" w:rsidRDefault="00032B35">
      <w:r>
        <w:rPr>
          <w:b/>
          <w:bCs/>
          <w:color w:val="0D1B2A"/>
          <w:sz w:val="32"/>
          <w:szCs w:val="32"/>
        </w:rPr>
        <w:t>Moderations-Kit</w:t>
      </w:r>
    </w:p>
    <w:p w14:paraId="36675BB8" w14:textId="77777777" w:rsidR="00F86B20" w:rsidRDefault="00032B35">
      <w:r>
        <w:rPr>
          <w:color w:val="6B7683"/>
          <w:sz w:val="18"/>
          <w:szCs w:val="18"/>
        </w:rPr>
        <w:t>Fahrplan, Methoden und Material für Workshops</w:t>
      </w:r>
    </w:p>
    <w:p w14:paraId="36367A2F" w14:textId="77777777" w:rsidR="00F86B20" w:rsidRDefault="00F86B20">
      <w:pPr>
        <w:pBdr>
          <w:bottom w:val="single" w:sz="12" w:space="0" w:color="3FE0B8"/>
        </w:pBdr>
        <w:spacing w:before="60" w:after="220"/>
      </w:pPr>
    </w:p>
    <w:p w14:paraId="62FA3CD5" w14:textId="2440048E" w:rsidR="00F86B20" w:rsidRDefault="00032B35">
      <w:pPr>
        <w:spacing w:after="120"/>
      </w:pPr>
      <w:r>
        <w:t xml:space="preserve">Workshops in der Sportkoordination haben </w:t>
      </w:r>
      <w:r w:rsidR="00990247">
        <w:t xml:space="preserve">häufig </w:t>
      </w:r>
      <w:r>
        <w:t xml:space="preserve">eine Gemeinsamkeit: Die Teilnehmenden kommen am Abend, nach der Arbeit, freiwillig. Sie verzeihen einen unfertigen Raum, aber keine verschwendete Zeit. </w:t>
      </w:r>
      <w:r w:rsidR="001E140E">
        <w:t xml:space="preserve">Wertschätzung ist wichtig, auch für Partikularinteressen. </w:t>
      </w:r>
      <w:r>
        <w:t>Dieses Kit enthält einen Fahrplan, fünf Methoden und die Materialliste.</w:t>
      </w:r>
    </w:p>
    <w:p w14:paraId="34FC9677" w14:textId="77777777" w:rsidR="00F86B20" w:rsidRDefault="00032B35">
      <w:pPr>
        <w:pBdr>
          <w:bottom w:val="single" w:sz="8" w:space="0" w:color="3FE0B8"/>
        </w:pBdr>
        <w:spacing w:before="320" w:after="120"/>
      </w:pPr>
      <w:r>
        <w:rPr>
          <w:b/>
          <w:bCs/>
          <w:color w:val="0D1B2A"/>
          <w:sz w:val="22"/>
          <w:szCs w:val="22"/>
        </w:rPr>
        <w:t>Fahrplan für einen zweistündigen Workshop</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2000"/>
        <w:gridCol w:w="6000"/>
      </w:tblGrid>
      <w:tr w:rsidR="00F86B20" w14:paraId="53EF4965" w14:textId="77777777">
        <w:tblPrEx>
          <w:tblCellMar>
            <w:top w:w="0" w:type="dxa"/>
            <w:bottom w:w="0" w:type="dxa"/>
          </w:tblCellMar>
        </w:tblPrEx>
        <w:trPr>
          <w:tblHeader/>
        </w:trPr>
        <w:tc>
          <w:tcPr>
            <w:tcW w:w="12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592519F6" w14:textId="77777777" w:rsidR="00F86B20" w:rsidRDefault="00032B35">
            <w:r>
              <w:rPr>
                <w:b/>
                <w:bCs/>
                <w:color w:val="FFFFFF"/>
                <w:sz w:val="18"/>
                <w:szCs w:val="18"/>
              </w:rPr>
              <w:t>Zeit</w:t>
            </w:r>
          </w:p>
        </w:tc>
        <w:tc>
          <w:tcPr>
            <w:tcW w:w="20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7F61DE2F" w14:textId="77777777" w:rsidR="00F86B20" w:rsidRDefault="00032B35">
            <w:r>
              <w:rPr>
                <w:b/>
                <w:bCs/>
                <w:color w:val="FFFFFF"/>
                <w:sz w:val="18"/>
                <w:szCs w:val="18"/>
              </w:rPr>
              <w:t>Phase</w:t>
            </w:r>
          </w:p>
        </w:tc>
        <w:tc>
          <w:tcPr>
            <w:tcW w:w="60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6895BFE3" w14:textId="77777777" w:rsidR="00F86B20" w:rsidRDefault="00032B35">
            <w:r>
              <w:rPr>
                <w:b/>
                <w:bCs/>
                <w:color w:val="FFFFFF"/>
                <w:sz w:val="18"/>
                <w:szCs w:val="18"/>
              </w:rPr>
              <w:t>Was passiert</w:t>
            </w:r>
          </w:p>
        </w:tc>
      </w:tr>
      <w:tr w:rsidR="00F86B20" w14:paraId="5689DD3A" w14:textId="77777777">
        <w:tblPrEx>
          <w:tblCellMar>
            <w:top w:w="0" w:type="dxa"/>
            <w:bottom w:w="0" w:type="dxa"/>
          </w:tblCellMar>
        </w:tblPrEx>
        <w:tc>
          <w:tcPr>
            <w:tcW w:w="1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DDF910B" w14:textId="77777777" w:rsidR="00F86B20" w:rsidRDefault="00032B35">
            <w:r>
              <w:rPr>
                <w:b/>
                <w:bCs/>
              </w:rPr>
              <w:t>0:00</w:t>
            </w:r>
          </w:p>
        </w:tc>
        <w:tc>
          <w:tcPr>
            <w:tcW w:w="2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4CC154F" w14:textId="77777777" w:rsidR="00F86B20" w:rsidRDefault="00032B35">
            <w:r>
              <w:t>Ankommen</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45A4806" w14:textId="77777777" w:rsidR="00F86B20" w:rsidRDefault="00032B35">
            <w:r>
              <w:t>Getränke, informeller Austausch, Namensschilder</w:t>
            </w:r>
          </w:p>
        </w:tc>
      </w:tr>
      <w:tr w:rsidR="00F86B20" w14:paraId="03EBAFA7" w14:textId="77777777">
        <w:tblPrEx>
          <w:tblCellMar>
            <w:top w:w="0" w:type="dxa"/>
            <w:bottom w:w="0" w:type="dxa"/>
          </w:tblCellMar>
        </w:tblPrEx>
        <w:tc>
          <w:tcPr>
            <w:tcW w:w="1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1F8EC1E" w14:textId="77777777" w:rsidR="00F86B20" w:rsidRDefault="00032B35">
            <w:r>
              <w:rPr>
                <w:b/>
                <w:bCs/>
              </w:rPr>
              <w:t>0:10</w:t>
            </w:r>
          </w:p>
        </w:tc>
        <w:tc>
          <w:tcPr>
            <w:tcW w:w="2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586D98B" w14:textId="77777777" w:rsidR="00F86B20" w:rsidRDefault="00032B35">
            <w:r>
              <w:t>Rahmen setzen</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61548E80" w14:textId="77777777" w:rsidR="00F86B20" w:rsidRDefault="00032B35">
            <w:r>
              <w:t>Ziel des Abends, Ablauf, Spielregeln, was mit den Ergebnissen geschieht</w:t>
            </w:r>
          </w:p>
        </w:tc>
      </w:tr>
      <w:tr w:rsidR="00F86B20" w14:paraId="39E7EAF7" w14:textId="77777777">
        <w:tblPrEx>
          <w:tblCellMar>
            <w:top w:w="0" w:type="dxa"/>
            <w:bottom w:w="0" w:type="dxa"/>
          </w:tblCellMar>
        </w:tblPrEx>
        <w:tc>
          <w:tcPr>
            <w:tcW w:w="1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3BE4368" w14:textId="77777777" w:rsidR="00F86B20" w:rsidRDefault="00032B35">
            <w:r>
              <w:rPr>
                <w:b/>
                <w:bCs/>
              </w:rPr>
              <w:t>0:20</w:t>
            </w:r>
          </w:p>
        </w:tc>
        <w:tc>
          <w:tcPr>
            <w:tcW w:w="2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52CA6ED" w14:textId="77777777" w:rsidR="00F86B20" w:rsidRDefault="00032B35">
            <w:r>
              <w:t>Öffnen</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D0CAA24" w14:textId="77777777" w:rsidR="00F86B20" w:rsidRDefault="00032B35">
            <w:r>
              <w:t>Sammeln ohne Bewertung: Was beschäftigt uns bei diesem Thema?</w:t>
            </w:r>
          </w:p>
        </w:tc>
      </w:tr>
      <w:tr w:rsidR="00F86B20" w14:paraId="43E51C70" w14:textId="77777777">
        <w:tblPrEx>
          <w:tblCellMar>
            <w:top w:w="0" w:type="dxa"/>
            <w:bottom w:w="0" w:type="dxa"/>
          </w:tblCellMar>
        </w:tblPrEx>
        <w:tc>
          <w:tcPr>
            <w:tcW w:w="1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12DCEF0" w14:textId="77777777" w:rsidR="00F86B20" w:rsidRDefault="00032B35">
            <w:r>
              <w:rPr>
                <w:b/>
                <w:bCs/>
              </w:rPr>
              <w:t>0:45</w:t>
            </w:r>
          </w:p>
        </w:tc>
        <w:tc>
          <w:tcPr>
            <w:tcW w:w="2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568926C" w14:textId="77777777" w:rsidR="00F86B20" w:rsidRDefault="00032B35">
            <w:r>
              <w:t>Ordnen</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7C60CC8" w14:textId="77777777" w:rsidR="00F86B20" w:rsidRDefault="00032B35">
            <w:r>
              <w:t>Clustern, Doppeltes zusammenführen, Überschriften finden</w:t>
            </w:r>
          </w:p>
        </w:tc>
      </w:tr>
      <w:tr w:rsidR="00F86B20" w14:paraId="7E199D73" w14:textId="77777777">
        <w:tblPrEx>
          <w:tblCellMar>
            <w:top w:w="0" w:type="dxa"/>
            <w:bottom w:w="0" w:type="dxa"/>
          </w:tblCellMar>
        </w:tblPrEx>
        <w:tc>
          <w:tcPr>
            <w:tcW w:w="1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780CEFA" w14:textId="77777777" w:rsidR="00F86B20" w:rsidRDefault="00032B35">
            <w:r>
              <w:rPr>
                <w:b/>
                <w:bCs/>
              </w:rPr>
              <w:t>1:05</w:t>
            </w:r>
          </w:p>
        </w:tc>
        <w:tc>
          <w:tcPr>
            <w:tcW w:w="2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39121F1" w14:textId="77777777" w:rsidR="00F86B20" w:rsidRDefault="00032B35">
            <w:r>
              <w:t>Bewerten</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61CFDB36" w14:textId="77777777" w:rsidR="00F86B20" w:rsidRDefault="00032B35">
            <w:r>
              <w:t>Priorisieren mit Klebepunkten, ohne Diskussion</w:t>
            </w:r>
          </w:p>
        </w:tc>
      </w:tr>
      <w:tr w:rsidR="00F86B20" w14:paraId="0A613EEA" w14:textId="77777777">
        <w:tblPrEx>
          <w:tblCellMar>
            <w:top w:w="0" w:type="dxa"/>
            <w:bottom w:w="0" w:type="dxa"/>
          </w:tblCellMar>
        </w:tblPrEx>
        <w:tc>
          <w:tcPr>
            <w:tcW w:w="1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7BA4821" w14:textId="77777777" w:rsidR="00F86B20" w:rsidRDefault="00032B35">
            <w:r>
              <w:rPr>
                <w:b/>
                <w:bCs/>
              </w:rPr>
              <w:t>1:20</w:t>
            </w:r>
          </w:p>
        </w:tc>
        <w:tc>
          <w:tcPr>
            <w:tcW w:w="2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06DDD81" w14:textId="77777777" w:rsidR="00F86B20" w:rsidRDefault="00032B35">
            <w:r>
              <w:t>Vertiefen</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1D7443B" w14:textId="77777777" w:rsidR="00F86B20" w:rsidRDefault="00032B35">
            <w:r>
              <w:t>Die zwei bis drei wichtigsten Themen in Kleingruppen konkretisieren</w:t>
            </w:r>
          </w:p>
        </w:tc>
      </w:tr>
      <w:tr w:rsidR="00F86B20" w14:paraId="1DEBF0FC" w14:textId="77777777">
        <w:tblPrEx>
          <w:tblCellMar>
            <w:top w:w="0" w:type="dxa"/>
            <w:bottom w:w="0" w:type="dxa"/>
          </w:tblCellMar>
        </w:tblPrEx>
        <w:tc>
          <w:tcPr>
            <w:tcW w:w="1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FB74DD1" w14:textId="77777777" w:rsidR="00F86B20" w:rsidRDefault="00032B35">
            <w:r>
              <w:rPr>
                <w:b/>
                <w:bCs/>
              </w:rPr>
              <w:t>1:45</w:t>
            </w:r>
          </w:p>
        </w:tc>
        <w:tc>
          <w:tcPr>
            <w:tcW w:w="2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63132F7" w14:textId="77777777" w:rsidR="00F86B20" w:rsidRDefault="00032B35">
            <w:r>
              <w:t>Schliessen</w:t>
            </w:r>
          </w:p>
        </w:tc>
        <w:tc>
          <w:tcPr>
            <w:tcW w:w="60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687CFC67" w14:textId="77777777" w:rsidR="00F86B20" w:rsidRDefault="00032B35">
            <w:r>
              <w:t>Wer macht was bis wann, nächster Termin, Dank</w:t>
            </w:r>
          </w:p>
        </w:tc>
      </w:tr>
    </w:tbl>
    <w:p w14:paraId="7F88A6CB" w14:textId="77777777" w:rsidR="00F86B20" w:rsidRDefault="00032B35">
      <w:pPr>
        <w:pBdr>
          <w:bottom w:val="single" w:sz="8" w:space="0" w:color="3FE0B8"/>
        </w:pBdr>
        <w:spacing w:before="320" w:after="120"/>
      </w:pPr>
      <w:r>
        <w:rPr>
          <w:b/>
          <w:bCs/>
          <w:color w:val="0D1B2A"/>
          <w:sz w:val="22"/>
          <w:szCs w:val="22"/>
        </w:rPr>
        <w:t>Spielregeln für den Aushang</w:t>
      </w:r>
    </w:p>
    <w:p w14:paraId="3873C33E" w14:textId="680E3B40" w:rsidR="00F86B20" w:rsidRDefault="00032B35" w:rsidP="00B4660B">
      <w:pPr>
        <w:pStyle w:val="Listenabsatz"/>
        <w:numPr>
          <w:ilvl w:val="0"/>
          <w:numId w:val="4"/>
        </w:numPr>
        <w:spacing w:after="40"/>
      </w:pPr>
      <w:r>
        <w:t>Jede Meinung zählt, keine Meinung entscheidet allein.</w:t>
      </w:r>
    </w:p>
    <w:p w14:paraId="4C15E0FD" w14:textId="22D6F652" w:rsidR="00F86B20" w:rsidRDefault="00032B35" w:rsidP="00B4660B">
      <w:pPr>
        <w:pStyle w:val="Listenabsatz"/>
        <w:numPr>
          <w:ilvl w:val="0"/>
          <w:numId w:val="4"/>
        </w:numPr>
        <w:spacing w:after="40"/>
      </w:pPr>
      <w:r>
        <w:t>Beim Sammeln wird nicht bewertet – Kritik kommt in der Bewertungsphase.</w:t>
      </w:r>
    </w:p>
    <w:p w14:paraId="7E651DFA" w14:textId="42548A50" w:rsidR="00F86B20" w:rsidRDefault="00032B35" w:rsidP="00B4660B">
      <w:pPr>
        <w:pStyle w:val="Listenabsatz"/>
        <w:numPr>
          <w:ilvl w:val="0"/>
          <w:numId w:val="4"/>
        </w:numPr>
        <w:spacing w:after="40"/>
      </w:pPr>
      <w:r>
        <w:t>Wir sprechen über Themen, nicht über Personen.</w:t>
      </w:r>
    </w:p>
    <w:p w14:paraId="083BF862" w14:textId="2D913266" w:rsidR="00F86B20" w:rsidRDefault="00032B35" w:rsidP="00B4660B">
      <w:pPr>
        <w:pStyle w:val="Listenabsatz"/>
        <w:numPr>
          <w:ilvl w:val="0"/>
          <w:numId w:val="4"/>
        </w:numPr>
        <w:spacing w:after="40"/>
      </w:pPr>
      <w:r>
        <w:t>Mitwirkung ist nicht gleich Entscheidung. Wer entscheidet, wird zu Beginn gesagt.</w:t>
      </w:r>
    </w:p>
    <w:p w14:paraId="7FB4851D" w14:textId="1F4376C7" w:rsidR="00F86B20" w:rsidRDefault="00032B35" w:rsidP="00B4660B">
      <w:pPr>
        <w:pStyle w:val="Listenabsatz"/>
        <w:numPr>
          <w:ilvl w:val="0"/>
          <w:numId w:val="4"/>
        </w:numPr>
        <w:spacing w:after="40"/>
      </w:pPr>
      <w:r>
        <w:t>Wir enden pünktlich.</w:t>
      </w:r>
    </w:p>
    <w:p w14:paraId="4B63AE9C" w14:textId="77777777" w:rsidR="00F86B20" w:rsidRDefault="00032B35">
      <w:pPr>
        <w:pBdr>
          <w:bottom w:val="single" w:sz="8" w:space="0" w:color="3FE0B8"/>
        </w:pBdr>
        <w:spacing w:before="320" w:after="120"/>
      </w:pPr>
      <w:r>
        <w:rPr>
          <w:b/>
          <w:bCs/>
          <w:color w:val="0D1B2A"/>
          <w:sz w:val="22"/>
          <w:szCs w:val="22"/>
        </w:rPr>
        <w:t>F</w:t>
      </w:r>
      <w:r>
        <w:rPr>
          <w:b/>
          <w:bCs/>
          <w:color w:val="0D1B2A"/>
          <w:sz w:val="22"/>
          <w:szCs w:val="22"/>
        </w:rPr>
        <w:t>ünf Methoden</w:t>
      </w:r>
    </w:p>
    <w:p w14:paraId="4A2E60ED" w14:textId="77777777" w:rsidR="00F86B20" w:rsidRDefault="00032B35">
      <w:pPr>
        <w:spacing w:before="220" w:after="50"/>
      </w:pPr>
      <w:r>
        <w:rPr>
          <w:b/>
          <w:bCs/>
          <w:color w:val="0D1B2A"/>
        </w:rPr>
        <w:t>Kartenabfrage</w:t>
      </w:r>
    </w:p>
    <w:p w14:paraId="70493E29" w14:textId="77777777" w:rsidR="00F86B20" w:rsidRDefault="00032B35">
      <w:pPr>
        <w:spacing w:after="120"/>
      </w:pPr>
      <w:r>
        <w:t>Jede Person schreibt drei Karten, eine Aussage pro Karte, gut lesbar. Karten werden vorgelesen und an der Wand geclustert. Wirkt zuverlässig gegen Vielredner und braucht keine Vorbereitung.</w:t>
      </w:r>
    </w:p>
    <w:p w14:paraId="44E29179" w14:textId="77777777" w:rsidR="00F86B20" w:rsidRDefault="00032B35">
      <w:pPr>
        <w:spacing w:before="220" w:after="50"/>
      </w:pPr>
      <w:r>
        <w:rPr>
          <w:b/>
          <w:bCs/>
          <w:color w:val="0D1B2A"/>
        </w:rPr>
        <w:t>Klebepunkte</w:t>
      </w:r>
    </w:p>
    <w:p w14:paraId="42F39C0F" w14:textId="77777777" w:rsidR="00F86B20" w:rsidRDefault="00032B35">
      <w:pPr>
        <w:spacing w:after="120"/>
      </w:pPr>
      <w:r>
        <w:t>Jede Person erhält drei bis fünf Punkte und verteilt sie ohne Diskussion. Zwei Punkte auf dasselbe Thema sind erlaubt, drei nicht. Das Ergebnis wird angeschaut, bevor darüber gesprochen wird.</w:t>
      </w:r>
    </w:p>
    <w:p w14:paraId="16B6C1C5" w14:textId="77777777" w:rsidR="00F86B20" w:rsidRDefault="00032B35">
      <w:pPr>
        <w:spacing w:before="220" w:after="50"/>
      </w:pPr>
      <w:r>
        <w:rPr>
          <w:b/>
          <w:bCs/>
          <w:color w:val="0D1B2A"/>
        </w:rPr>
        <w:t>Kopfstandtechnik</w:t>
      </w:r>
    </w:p>
    <w:p w14:paraId="7C345FA1" w14:textId="77777777" w:rsidR="00F86B20" w:rsidRDefault="00032B35">
      <w:pPr>
        <w:spacing w:after="120"/>
      </w:pPr>
      <w:r>
        <w:t>Statt «Wie gewinnen wir mehr Freiwillige?» lautet die Frage «Wie sorgen wir dafür, dass niemand mehr mitmacht?». Die Antworten kommen schneller, sind ehrlicher und lassen sich anschliessend umdrehen. Besonders geeignet, wenn eine Gruppe blockiert oder das Thema schon dreimal erfolglos behandelt wurde.</w:t>
      </w:r>
    </w:p>
    <w:p w14:paraId="0045A51E" w14:textId="77777777" w:rsidR="00F86B20" w:rsidRDefault="00032B35">
      <w:pPr>
        <w:spacing w:before="220" w:after="50"/>
      </w:pPr>
      <w:r>
        <w:rPr>
          <w:b/>
          <w:bCs/>
          <w:color w:val="0D1B2A"/>
        </w:rPr>
        <w:t>6-3-5</w:t>
      </w:r>
    </w:p>
    <w:p w14:paraId="0ADC2CAB" w14:textId="5719E8A8" w:rsidR="00F86B20" w:rsidRDefault="00032B35">
      <w:pPr>
        <w:spacing w:after="120"/>
      </w:pPr>
      <w:r>
        <w:t>Sechs Personen schreiben je drei Ideen auf ein Blatt und geben es fünfmal weiter; wer das Blatt erhält, ergänzt oder baut weiter. In dreissig Minuten entstehen viele Varianten, ohne dass jemand reden muss. Geeignet für gemischte Gruppen</w:t>
      </w:r>
      <w:r w:rsidR="00E90708">
        <w:t>. Und natürlich auch variabel in der Gruppengrösse.</w:t>
      </w:r>
    </w:p>
    <w:p w14:paraId="3BAA5B83" w14:textId="77777777" w:rsidR="00F86B20" w:rsidRDefault="00032B35">
      <w:pPr>
        <w:spacing w:before="220" w:after="50"/>
      </w:pPr>
      <w:r>
        <w:rPr>
          <w:b/>
          <w:bCs/>
          <w:color w:val="0D1B2A"/>
        </w:rPr>
        <w:t>Zwei-Tisch-Runde</w:t>
      </w:r>
    </w:p>
    <w:p w14:paraId="11858C12" w14:textId="77777777" w:rsidR="00F86B20" w:rsidRDefault="00032B35">
      <w:pPr>
        <w:spacing w:after="120"/>
      </w:pPr>
      <w:r>
        <w:t>Zwei Tische mit unterschiedlichen Fragen, die Gruppen wechseln nach der Hälfte der Zeit. Die zweite Gruppe baut auf den Notizen der ersten auf. Sorgt dafür, dass alle zu beiden Themen etwas beitragen.</w:t>
      </w:r>
    </w:p>
    <w:p w14:paraId="4B5B50C6" w14:textId="77777777" w:rsidR="00F86B20" w:rsidRDefault="00032B35">
      <w:pPr>
        <w:pBdr>
          <w:bottom w:val="single" w:sz="8" w:space="0" w:color="3FE0B8"/>
        </w:pBdr>
        <w:spacing w:before="320" w:after="120"/>
      </w:pPr>
      <w:r>
        <w:rPr>
          <w:b/>
          <w:bCs/>
          <w:color w:val="0D1B2A"/>
          <w:sz w:val="22"/>
          <w:szCs w:val="22"/>
        </w:rPr>
        <w:t>Material</w:t>
      </w:r>
    </w:p>
    <w:p w14:paraId="0936ABA7" w14:textId="2FE99D88" w:rsidR="00F86B20" w:rsidRDefault="00032B35" w:rsidP="00E823DE">
      <w:pPr>
        <w:pStyle w:val="Listenabsatz"/>
        <w:numPr>
          <w:ilvl w:val="0"/>
          <w:numId w:val="5"/>
        </w:numPr>
        <w:spacing w:after="40"/>
      </w:pPr>
      <w:r>
        <w:t>Moderationskarten in zwei Farben, dicke Filzstifte, Klebeband oder Pinnnadeln</w:t>
      </w:r>
    </w:p>
    <w:p w14:paraId="1163D27A" w14:textId="2512D7F0" w:rsidR="00F86B20" w:rsidRDefault="00032B35" w:rsidP="00E823DE">
      <w:pPr>
        <w:pStyle w:val="Listenabsatz"/>
        <w:numPr>
          <w:ilvl w:val="0"/>
          <w:numId w:val="5"/>
        </w:numPr>
        <w:spacing w:after="40"/>
      </w:pPr>
      <w:r>
        <w:lastRenderedPageBreak/>
        <w:t>Klebepunkte, mindestens fünf pro Person</w:t>
      </w:r>
    </w:p>
    <w:p w14:paraId="3D8E5DA0" w14:textId="688B0C64" w:rsidR="00F86B20" w:rsidRDefault="00032B35" w:rsidP="00E823DE">
      <w:pPr>
        <w:pStyle w:val="Listenabsatz"/>
        <w:numPr>
          <w:ilvl w:val="0"/>
          <w:numId w:val="5"/>
        </w:numPr>
        <w:spacing w:after="40"/>
      </w:pPr>
      <w:r>
        <w:t>Flipchart oder grosse Papierbogen an der Wand, Stellwand wenn vorhanden</w:t>
      </w:r>
    </w:p>
    <w:p w14:paraId="19AA8BA9" w14:textId="4B752603" w:rsidR="00F86B20" w:rsidRDefault="00032B35" w:rsidP="00E823DE">
      <w:pPr>
        <w:pStyle w:val="Listenabsatz"/>
        <w:numPr>
          <w:ilvl w:val="0"/>
          <w:numId w:val="5"/>
        </w:numPr>
        <w:spacing w:after="40"/>
      </w:pPr>
      <w:r>
        <w:t>Namensschilder, auch wenn sich die meisten kennen</w:t>
      </w:r>
    </w:p>
    <w:p w14:paraId="3EBC7F47" w14:textId="7028E224" w:rsidR="00F86B20" w:rsidRDefault="00032B35" w:rsidP="00E823DE">
      <w:pPr>
        <w:pStyle w:val="Listenabsatz"/>
        <w:numPr>
          <w:ilvl w:val="0"/>
          <w:numId w:val="5"/>
        </w:numPr>
        <w:spacing w:after="40"/>
      </w:pPr>
      <w:r>
        <w:t>Fotoapparat oder Handy für die Dokumentation der Wand</w:t>
      </w:r>
    </w:p>
    <w:p w14:paraId="606B9910" w14:textId="5C378AEF" w:rsidR="00F86B20" w:rsidRDefault="00032B35" w:rsidP="00E823DE">
      <w:pPr>
        <w:pStyle w:val="Listenabsatz"/>
        <w:numPr>
          <w:ilvl w:val="0"/>
          <w:numId w:val="5"/>
        </w:numPr>
        <w:spacing w:after="40"/>
      </w:pPr>
      <w:r>
        <w:t>Uhr im Blickfeld der Moderation</w:t>
      </w:r>
    </w:p>
    <w:p w14:paraId="1ADBE597" w14:textId="77777777" w:rsidR="00F86B20" w:rsidRDefault="00032B35">
      <w:pPr>
        <w:pBdr>
          <w:bottom w:val="single" w:sz="8" w:space="0" w:color="3FE0B8"/>
        </w:pBdr>
        <w:spacing w:before="320" w:after="120"/>
      </w:pPr>
      <w:r>
        <w:rPr>
          <w:b/>
          <w:bCs/>
          <w:color w:val="0D1B2A"/>
          <w:sz w:val="22"/>
          <w:szCs w:val="22"/>
        </w:rPr>
        <w:t>N</w:t>
      </w:r>
      <w:r>
        <w:rPr>
          <w:b/>
          <w:bCs/>
          <w:color w:val="0D1B2A"/>
          <w:sz w:val="22"/>
          <w:szCs w:val="22"/>
        </w:rPr>
        <w:t>ach dem Workshop</w:t>
      </w:r>
    </w:p>
    <w:p w14:paraId="01037F1E" w14:textId="1407CB14" w:rsidR="00F86B20" w:rsidRDefault="00032B35" w:rsidP="001A0EA9">
      <w:pPr>
        <w:pStyle w:val="Listenabsatz"/>
        <w:numPr>
          <w:ilvl w:val="0"/>
          <w:numId w:val="7"/>
        </w:numPr>
        <w:spacing w:after="40"/>
      </w:pPr>
      <w:r>
        <w:t>Die Wand fotografieren, bevor sie abgeräumt wird.</w:t>
      </w:r>
    </w:p>
    <w:p w14:paraId="7E304A48" w14:textId="3D256BAB" w:rsidR="00F86B20" w:rsidRDefault="00032B35" w:rsidP="001A0EA9">
      <w:pPr>
        <w:pStyle w:val="Listenabsatz"/>
        <w:numPr>
          <w:ilvl w:val="0"/>
          <w:numId w:val="7"/>
        </w:numPr>
        <w:spacing w:after="40"/>
      </w:pPr>
      <w:r>
        <w:t>Ergebnisse innert 48 Stunden versenden, inklusive Pendenzen mit Person und Frist.</w:t>
      </w:r>
    </w:p>
    <w:p w14:paraId="1D9EA8B1" w14:textId="02488C01" w:rsidR="00F86B20" w:rsidRDefault="00032B35" w:rsidP="001A0EA9">
      <w:pPr>
        <w:pStyle w:val="Listenabsatz"/>
        <w:numPr>
          <w:ilvl w:val="0"/>
          <w:numId w:val="7"/>
        </w:numPr>
        <w:spacing w:after="40"/>
      </w:pPr>
      <w:r>
        <w:t>Mitteilen, was mit den Ergebnissen geschieht und wer entscheidet. Wer das nicht erfährt, kommt beim nächsten Mal nicht.</w:t>
      </w:r>
    </w:p>
    <w:p w14:paraId="637EE0BF" w14:textId="337CF569" w:rsidR="00512906" w:rsidRDefault="00512906" w:rsidP="001A0EA9">
      <w:pPr>
        <w:pStyle w:val="Listenabsatz"/>
        <w:numPr>
          <w:ilvl w:val="0"/>
          <w:numId w:val="7"/>
        </w:numPr>
        <w:spacing w:after="40"/>
      </w:pPr>
      <w:r>
        <w:t>Ein anschliessender Apéro inkl. Möglichkeit zum Austausch und Vernetzung wird stärker geschätzt als man denkt.</w:t>
      </w:r>
    </w:p>
    <w:p w14:paraId="6ABA48F8" w14:textId="77777777" w:rsidR="00F86B20" w:rsidRDefault="00032B35">
      <w:pPr>
        <w:pBdr>
          <w:top w:val="single" w:sz="4" w:space="0" w:color="D5DAE0"/>
        </w:pBdr>
        <w:spacing w:before="300" w:after="60"/>
      </w:pPr>
      <w:r>
        <w:rPr>
          <w:i/>
          <w:iCs/>
          <w:color w:val="6B7683"/>
          <w:sz w:val="15"/>
          <w:szCs w:val="15"/>
        </w:rPr>
        <w:t>D</w:t>
      </w:r>
      <w:r>
        <w:rPr>
          <w:i/>
          <w:iCs/>
          <w:color w:val="6B7683"/>
          <w:sz w:val="15"/>
          <w:szCs w:val="15"/>
        </w:rPr>
        <w:t>ie Methoden sind erprobte Standardformate der Moderationspraxis. Anwendung in eigener Verantwortung.</w:t>
      </w:r>
    </w:p>
    <w:sectPr w:rsidR="00F86B20">
      <w:headerReference w:type="default" r:id="rId7"/>
      <w:footerReference w:type="default" r:id="rId8"/>
      <w:pgSz w:w="11906" w:h="16838"/>
      <w:pgMar w:top="1000" w:right="11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545F7" w14:textId="77777777" w:rsidR="00032B35" w:rsidRDefault="00032B35">
      <w:r>
        <w:separator/>
      </w:r>
    </w:p>
  </w:endnote>
  <w:endnote w:type="continuationSeparator" w:id="0">
    <w:p w14:paraId="6C316A31" w14:textId="77777777" w:rsidR="00032B35" w:rsidRDefault="00032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711F8" w14:textId="77777777" w:rsidR="00F86B20" w:rsidRDefault="00032B35">
    <w:pPr>
      <w:pBdr>
        <w:top w:val="single" w:sz="4" w:space="0" w:color="D5DAE0"/>
      </w:pBdr>
      <w:tabs>
        <w:tab w:val="right" w:pos="9026"/>
      </w:tabs>
    </w:pPr>
    <w:r>
      <w:rPr>
        <w:color w:val="6B7683"/>
        <w:sz w:val="14"/>
        <w:szCs w:val="14"/>
      </w:rPr>
      <w:t>© 2026 Sven Brun · studio13nord.ch · Version 1.0 / September 2026</w:t>
    </w:r>
    <w:r>
      <w:rPr>
        <w:sz w:val="14"/>
        <w:szCs w:val="14"/>
      </w:rPr>
      <w:tab/>
    </w:r>
    <w:r>
      <w:rPr>
        <w:color w:val="6B7683"/>
        <w:sz w:val="14"/>
        <w:szCs w:val="14"/>
      </w:rPr>
      <w:t xml:space="preserve">Seite </w:t>
    </w:r>
    <w:r>
      <w:rPr>
        <w:color w:val="6B7683"/>
        <w:sz w:val="14"/>
        <w:szCs w:val="14"/>
      </w:rPr>
      <w:fldChar w:fldCharType="begin"/>
    </w:r>
    <w:r>
      <w:rPr>
        <w:color w:val="6B7683"/>
        <w:sz w:val="14"/>
        <w:szCs w:val="14"/>
      </w:rPr>
      <w:instrText>PAGE</w:instrText>
    </w:r>
    <w:r>
      <w:rPr>
        <w:color w:val="6B7683"/>
        <w:sz w:val="14"/>
        <w:szCs w:val="14"/>
      </w:rPr>
      <w:fldChar w:fldCharType="separate"/>
    </w:r>
    <w:r w:rsidR="00B95409">
      <w:rPr>
        <w:noProof/>
        <w:color w:val="6B7683"/>
        <w:sz w:val="14"/>
        <w:szCs w:val="14"/>
      </w:rPr>
      <w:t>1</w:t>
    </w:r>
    <w:r>
      <w:rPr>
        <w:color w:val="6B7683"/>
        <w:sz w:val="14"/>
        <w:szCs w:val="14"/>
      </w:rPr>
      <w:fldChar w:fldCharType="end"/>
    </w:r>
    <w:r>
      <w:rPr>
        <w:color w:val="6B7683"/>
        <w:sz w:val="14"/>
        <w:szCs w:val="14"/>
      </w:rPr>
      <w:t xml:space="preserve"> von </w:t>
    </w:r>
    <w:r>
      <w:rPr>
        <w:color w:val="6B7683"/>
        <w:sz w:val="14"/>
        <w:szCs w:val="14"/>
      </w:rPr>
      <w:fldChar w:fldCharType="begin"/>
    </w:r>
    <w:r>
      <w:rPr>
        <w:color w:val="6B7683"/>
        <w:sz w:val="14"/>
        <w:szCs w:val="14"/>
      </w:rPr>
      <w:instrText>NUMPAGES</w:instrText>
    </w:r>
    <w:r>
      <w:rPr>
        <w:color w:val="6B7683"/>
        <w:sz w:val="14"/>
        <w:szCs w:val="14"/>
      </w:rPr>
      <w:fldChar w:fldCharType="separate"/>
    </w:r>
    <w:r w:rsidR="00B95409">
      <w:rPr>
        <w:noProof/>
        <w:color w:val="6B7683"/>
        <w:sz w:val="14"/>
        <w:szCs w:val="14"/>
      </w:rPr>
      <w:t>2</w:t>
    </w:r>
    <w:r>
      <w:rPr>
        <w:color w:val="6B7683"/>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A2BF2" w14:textId="77777777" w:rsidR="00032B35" w:rsidRDefault="00032B35">
      <w:r>
        <w:separator/>
      </w:r>
    </w:p>
  </w:footnote>
  <w:footnote w:type="continuationSeparator" w:id="0">
    <w:p w14:paraId="2FB93C8A" w14:textId="77777777" w:rsidR="00032B35" w:rsidRDefault="00032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619A7" w14:textId="77777777" w:rsidR="00F86B20" w:rsidRDefault="00032B35">
    <w:pPr>
      <w:jc w:val="right"/>
    </w:pPr>
    <w:r>
      <w:rPr>
        <w:noProof/>
      </w:rPr>
      <w:drawing>
        <wp:inline distT="0" distB="0" distL="0" distR="0" wp14:anchorId="2C8F2124" wp14:editId="09F72285">
          <wp:extent cx="438150" cy="4476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38150" cy="4476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77B67"/>
    <w:multiLevelType w:val="hybridMultilevel"/>
    <w:tmpl w:val="BB60CFFE"/>
    <w:lvl w:ilvl="0" w:tplc="FFDAECD8">
      <w:start w:val="1"/>
      <w:numFmt w:val="bullet"/>
      <w:lvlText w:val=""/>
      <w:lvlJc w:val="left"/>
      <w:pPr>
        <w:ind w:left="860" w:hanging="360"/>
      </w:pPr>
      <w:rPr>
        <w:rFonts w:ascii="Symbol" w:hAnsi="Symbol" w:hint="default"/>
        <w:color w:val="84E290" w:themeColor="accent3" w:themeTint="66"/>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1" w15:restartNumberingAfterBreak="0">
    <w:nsid w:val="09C45530"/>
    <w:multiLevelType w:val="hybridMultilevel"/>
    <w:tmpl w:val="BFDCF146"/>
    <w:lvl w:ilvl="0" w:tplc="08070001">
      <w:start w:val="1"/>
      <w:numFmt w:val="bullet"/>
      <w:lvlText w:val=""/>
      <w:lvlJc w:val="left"/>
      <w:pPr>
        <w:ind w:left="860" w:hanging="360"/>
      </w:pPr>
      <w:rPr>
        <w:rFonts w:ascii="Symbol" w:hAnsi="Symbol" w:hint="default"/>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2" w15:restartNumberingAfterBreak="0">
    <w:nsid w:val="49700492"/>
    <w:multiLevelType w:val="hybridMultilevel"/>
    <w:tmpl w:val="01080B9A"/>
    <w:lvl w:ilvl="0" w:tplc="FFDAECD8">
      <w:start w:val="1"/>
      <w:numFmt w:val="bullet"/>
      <w:lvlText w:val=""/>
      <w:lvlJc w:val="left"/>
      <w:pPr>
        <w:ind w:left="860" w:hanging="360"/>
      </w:pPr>
      <w:rPr>
        <w:rFonts w:ascii="Symbol" w:hAnsi="Symbol" w:hint="default"/>
        <w:color w:val="84E290" w:themeColor="accent3" w:themeTint="66"/>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3" w15:restartNumberingAfterBreak="0">
    <w:nsid w:val="4D3D6BF1"/>
    <w:multiLevelType w:val="hybridMultilevel"/>
    <w:tmpl w:val="022A6338"/>
    <w:lvl w:ilvl="0" w:tplc="C24EC20C">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4" w15:restartNumberingAfterBreak="0">
    <w:nsid w:val="54B3251D"/>
    <w:multiLevelType w:val="hybridMultilevel"/>
    <w:tmpl w:val="FFDE9AB0"/>
    <w:lvl w:ilvl="0" w:tplc="FFDAECD8">
      <w:start w:val="1"/>
      <w:numFmt w:val="bullet"/>
      <w:lvlText w:val=""/>
      <w:lvlJc w:val="left"/>
      <w:pPr>
        <w:ind w:left="860" w:hanging="360"/>
      </w:pPr>
      <w:rPr>
        <w:rFonts w:ascii="Symbol" w:hAnsi="Symbol" w:hint="default"/>
        <w:color w:val="84E290" w:themeColor="accent3" w:themeTint="66"/>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5" w15:restartNumberingAfterBreak="0">
    <w:nsid w:val="5C252FB0"/>
    <w:multiLevelType w:val="hybridMultilevel"/>
    <w:tmpl w:val="475013FC"/>
    <w:lvl w:ilvl="0" w:tplc="F65CEA54">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6" w15:restartNumberingAfterBreak="0">
    <w:nsid w:val="69F539C5"/>
    <w:multiLevelType w:val="hybridMultilevel"/>
    <w:tmpl w:val="5EE84B32"/>
    <w:lvl w:ilvl="0" w:tplc="3C201BF0">
      <w:start w:val="1"/>
      <w:numFmt w:val="bullet"/>
      <w:lvlText w:val="●"/>
      <w:lvlJc w:val="left"/>
      <w:pPr>
        <w:ind w:left="720" w:hanging="360"/>
      </w:pPr>
    </w:lvl>
    <w:lvl w:ilvl="1" w:tplc="16D8AB9A">
      <w:start w:val="1"/>
      <w:numFmt w:val="bullet"/>
      <w:lvlText w:val="○"/>
      <w:lvlJc w:val="left"/>
      <w:pPr>
        <w:ind w:left="1440" w:hanging="360"/>
      </w:pPr>
    </w:lvl>
    <w:lvl w:ilvl="2" w:tplc="CA36165E">
      <w:start w:val="1"/>
      <w:numFmt w:val="bullet"/>
      <w:lvlText w:val="■"/>
      <w:lvlJc w:val="left"/>
      <w:pPr>
        <w:ind w:left="2160" w:hanging="360"/>
      </w:pPr>
    </w:lvl>
    <w:lvl w:ilvl="3" w:tplc="81DC6BA2">
      <w:start w:val="1"/>
      <w:numFmt w:val="bullet"/>
      <w:lvlText w:val="●"/>
      <w:lvlJc w:val="left"/>
      <w:pPr>
        <w:ind w:left="2880" w:hanging="360"/>
      </w:pPr>
    </w:lvl>
    <w:lvl w:ilvl="4" w:tplc="B6766FCE">
      <w:start w:val="1"/>
      <w:numFmt w:val="bullet"/>
      <w:lvlText w:val="○"/>
      <w:lvlJc w:val="left"/>
      <w:pPr>
        <w:ind w:left="3600" w:hanging="360"/>
      </w:pPr>
    </w:lvl>
    <w:lvl w:ilvl="5" w:tplc="988EFCE8">
      <w:start w:val="1"/>
      <w:numFmt w:val="bullet"/>
      <w:lvlText w:val="■"/>
      <w:lvlJc w:val="left"/>
      <w:pPr>
        <w:ind w:left="4320" w:hanging="360"/>
      </w:pPr>
    </w:lvl>
    <w:lvl w:ilvl="6" w:tplc="D4626AF4">
      <w:start w:val="1"/>
      <w:numFmt w:val="bullet"/>
      <w:lvlText w:val="●"/>
      <w:lvlJc w:val="left"/>
      <w:pPr>
        <w:ind w:left="5040" w:hanging="360"/>
      </w:pPr>
    </w:lvl>
    <w:lvl w:ilvl="7" w:tplc="94F64CF8">
      <w:start w:val="1"/>
      <w:numFmt w:val="bullet"/>
      <w:lvlText w:val="●"/>
      <w:lvlJc w:val="left"/>
      <w:pPr>
        <w:ind w:left="5760" w:hanging="360"/>
      </w:pPr>
    </w:lvl>
    <w:lvl w:ilvl="8" w:tplc="5EB822E0">
      <w:start w:val="1"/>
      <w:numFmt w:val="bullet"/>
      <w:lvlText w:val="●"/>
      <w:lvlJc w:val="left"/>
      <w:pPr>
        <w:ind w:left="6480" w:hanging="360"/>
      </w:pPr>
    </w:lvl>
  </w:abstractNum>
  <w:num w:numId="1" w16cid:durableId="1865946175">
    <w:abstractNumId w:val="6"/>
    <w:lvlOverride w:ilvl="0">
      <w:startOverride w:val="1"/>
    </w:lvlOverride>
  </w:num>
  <w:num w:numId="2" w16cid:durableId="1089085655">
    <w:abstractNumId w:val="1"/>
  </w:num>
  <w:num w:numId="3" w16cid:durableId="1655138136">
    <w:abstractNumId w:val="5"/>
  </w:num>
  <w:num w:numId="4" w16cid:durableId="15162757">
    <w:abstractNumId w:val="0"/>
  </w:num>
  <w:num w:numId="5" w16cid:durableId="719598186">
    <w:abstractNumId w:val="2"/>
  </w:num>
  <w:num w:numId="6" w16cid:durableId="1771971041">
    <w:abstractNumId w:val="3"/>
  </w:num>
  <w:num w:numId="7" w16cid:durableId="13967091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B20"/>
    <w:rsid w:val="00032B35"/>
    <w:rsid w:val="001A0EA9"/>
    <w:rsid w:val="001E140E"/>
    <w:rsid w:val="00512906"/>
    <w:rsid w:val="00803DC5"/>
    <w:rsid w:val="00990247"/>
    <w:rsid w:val="00B4660B"/>
    <w:rsid w:val="00B95409"/>
    <w:rsid w:val="00E823DE"/>
    <w:rsid w:val="00E90708"/>
    <w:rsid w:val="00F86B2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5DE73"/>
  <w15:docId w15:val="{E268353E-6799-424D-B5AC-BBDAB6A4A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733"/>
        <w:sz w:val="19"/>
        <w:szCs w:val="19"/>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2887</Characters>
  <Application>Microsoft Office Word</Application>
  <DocSecurity>0</DocSecurity>
  <Lines>24</Lines>
  <Paragraphs>6</Paragraphs>
  <ScaleCrop>false</ScaleCrop>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Sven Brun</cp:lastModifiedBy>
  <cp:revision>9</cp:revision>
  <dcterms:created xsi:type="dcterms:W3CDTF">2026-09-17T16:06:00Z</dcterms:created>
  <dcterms:modified xsi:type="dcterms:W3CDTF">2026-09-17T16:11:00Z</dcterms:modified>
</cp:coreProperties>
</file>