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7BC7" w14:textId="77777777" w:rsidR="000C3FEC" w:rsidRDefault="00F01D80">
      <w:r>
        <w:rPr>
          <w:b/>
          <w:bCs/>
          <w:color w:val="0D1B2A"/>
          <w:sz w:val="32"/>
          <w:szCs w:val="32"/>
        </w:rPr>
        <w:t>Ehrenamt-Toolkit</w:t>
      </w:r>
    </w:p>
    <w:p w14:paraId="5D626758" w14:textId="77777777" w:rsidR="000C3FEC" w:rsidRDefault="00F01D80">
      <w:r>
        <w:rPr>
          <w:color w:val="6B7683"/>
          <w:sz w:val="18"/>
          <w:szCs w:val="18"/>
        </w:rPr>
        <w:t>Aufgaben zerlegen, Freiwillige gewinnen, einführen und halten</w:t>
      </w:r>
    </w:p>
    <w:p w14:paraId="232383F2" w14:textId="77777777" w:rsidR="000C3FEC" w:rsidRDefault="000C3FEC">
      <w:pPr>
        <w:pBdr>
          <w:bottom w:val="single" w:sz="12" w:space="0" w:color="3FE0B8"/>
        </w:pBdr>
        <w:spacing w:before="60" w:after="220"/>
      </w:pPr>
    </w:p>
    <w:p w14:paraId="2489A0C0" w14:textId="77777777" w:rsidR="000C3FEC" w:rsidRDefault="00F01D80">
      <w:pPr>
        <w:spacing w:after="120"/>
      </w:pPr>
      <w:r>
        <w:t>Die Gewinnung von Freiwilligen ist in fast jeder Vereinsbefragung das meistgenannte Problem. Dieses Toolkit richtet sich an Vereine und lässt sich von einer Fachstelle direkt weitergeben.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00"/>
      </w:tblGrid>
      <w:tr w:rsidR="000C3FEC" w14:paraId="2B1C3FAA" w14:textId="77777777">
        <w:tblPrEx>
          <w:tblCellMar>
            <w:top w:w="0" w:type="dxa"/>
            <w:bottom w:w="0" w:type="dxa"/>
          </w:tblCellMar>
        </w:tblPrEx>
        <w:tc>
          <w:tcPr>
            <w:tcW w:w="9200" w:type="dxa"/>
            <w:tcBorders>
              <w:top w:val="single" w:sz="4" w:space="0" w:color="D5DAE0"/>
              <w:left w:val="single" w:sz="18" w:space="0" w:color="3FE0B8"/>
              <w:bottom w:val="single" w:sz="4" w:space="0" w:color="D5DAE0"/>
              <w:right w:val="single" w:sz="4" w:space="0" w:color="D5DAE0"/>
            </w:tcBorders>
            <w:shd w:val="clear" w:color="auto" w:fill="F7F9FA"/>
            <w:tcMar>
              <w:top w:w="120" w:type="dxa"/>
              <w:left w:w="160" w:type="dxa"/>
              <w:bottom w:w="120" w:type="dxa"/>
              <w:right w:w="140" w:type="dxa"/>
            </w:tcMar>
          </w:tcPr>
          <w:p w14:paraId="4EE8A451" w14:textId="77777777" w:rsidR="000C3FEC" w:rsidRDefault="00F01D80">
            <w:pPr>
              <w:spacing w:after="60"/>
            </w:pPr>
            <w:r>
              <w:rPr>
                <w:b/>
                <w:bCs/>
                <w:color w:val="0D1B2A"/>
              </w:rPr>
              <w:t>Der entscheidende Perspektivwechsel</w:t>
            </w:r>
          </w:p>
          <w:p w14:paraId="4DF4849A" w14:textId="77777777" w:rsidR="000C3FEC" w:rsidRDefault="00F01D80">
            <w:pPr>
              <w:spacing w:after="40"/>
            </w:pPr>
            <w:r>
              <w:rPr>
                <w:sz w:val="18"/>
                <w:szCs w:val="18"/>
              </w:rPr>
              <w:t>Vereine suchen Ämter zu besetzen. Menschen suchen Aufgaben, die zu ihrem Leben passen.</w:t>
            </w:r>
          </w:p>
          <w:p w14:paraId="388FE53B" w14:textId="77777777" w:rsidR="000C3FEC" w:rsidRDefault="00F01D80">
            <w:pPr>
              <w:spacing w:after="40"/>
            </w:pPr>
            <w:r>
              <w:rPr>
                <w:sz w:val="18"/>
                <w:szCs w:val="18"/>
              </w:rPr>
              <w:t>Ein Kassieramt auf unbestimmte Zeit findet niemanden. Dieselbe Arbeit, zerlegt in «Rechnungen erfassen, zwei Stunden im Monat, für ein Jahr», findet jemanden.</w:t>
            </w:r>
          </w:p>
          <w:p w14:paraId="0359E7BF" w14:textId="77777777" w:rsidR="000C3FEC" w:rsidRDefault="00F01D80">
            <w:pPr>
              <w:spacing w:after="40"/>
            </w:pPr>
            <w:r>
              <w:rPr>
                <w:sz w:val="18"/>
                <w:szCs w:val="18"/>
              </w:rPr>
              <w:t>Die meisten Vakanzen lösen sich nicht durch besseres Werben, sondern durch kleinere Portionen.</w:t>
            </w:r>
          </w:p>
        </w:tc>
      </w:tr>
    </w:tbl>
    <w:p w14:paraId="75C315DA" w14:textId="65D9D736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 xml:space="preserve">1 </w:t>
      </w:r>
      <w:r>
        <w:rPr>
          <w:b/>
          <w:bCs/>
          <w:color w:val="0D1B2A"/>
          <w:sz w:val="22"/>
          <w:szCs w:val="22"/>
        </w:rPr>
        <w:t>Aufgaben zerlegen</w:t>
      </w:r>
    </w:p>
    <w:p w14:paraId="582A35C5" w14:textId="77777777" w:rsidR="000C3FEC" w:rsidRDefault="00F01D80">
      <w:pPr>
        <w:spacing w:after="120"/>
      </w:pPr>
      <w:r>
        <w:t>Vor jeder Suche steht die Zerlegung. Aus einem Amt werden drei bis fünf Aufgaben mit je eigenem Aufwand und eigener Dauer.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3800"/>
        <w:gridCol w:w="1800"/>
        <w:gridCol w:w="1600"/>
      </w:tblGrid>
      <w:tr w:rsidR="000C3FEC" w14:paraId="7DF181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5D9DDB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Amt bisher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DCBDA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Zerlegt in</w:t>
            </w:r>
          </w:p>
        </w:tc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02363F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Aufwand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E7F6BD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Dauer</w:t>
            </w:r>
          </w:p>
        </w:tc>
      </w:tr>
      <w:tr w:rsidR="000C3FEC" w14:paraId="585A3F4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F0F278" w14:textId="77777777" w:rsidR="000C3FEC" w:rsidRDefault="00F01D80">
            <w:r>
              <w:rPr>
                <w:b/>
                <w:bCs/>
              </w:rPr>
              <w:t>Kassier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92AD27" w14:textId="77777777" w:rsidR="000C3FEC" w:rsidRDefault="00F01D80">
            <w:r>
              <w:t>Rechnungen erfassen und zahlen</w:t>
            </w:r>
          </w:p>
        </w:tc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09768E" w14:textId="77777777" w:rsidR="000C3FEC" w:rsidRDefault="00F01D80">
            <w:r>
              <w:t>2 Std./Monat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15E0B4" w14:textId="77777777" w:rsidR="000C3FEC" w:rsidRDefault="00F01D80">
            <w:r>
              <w:t>1 Jahr, verlängerbar</w:t>
            </w:r>
          </w:p>
        </w:tc>
      </w:tr>
      <w:tr w:rsidR="000C3FEC" w14:paraId="3BE6CA90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3AFB49" w14:textId="77777777" w:rsidR="000C3FEC" w:rsidRDefault="000C3FEC"/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C6ED99" w14:textId="77777777" w:rsidR="000C3FEC" w:rsidRDefault="00F01D80">
            <w:r>
              <w:t>Jahresrechnung erstellen</w:t>
            </w:r>
          </w:p>
        </w:tc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95C467" w14:textId="77777777" w:rsidR="000C3FEC" w:rsidRDefault="00F01D80">
            <w:r>
              <w:t>8 Std. einmalig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9C5146" w14:textId="77777777" w:rsidR="000C3FEC" w:rsidRDefault="00F01D80">
            <w:r>
              <w:t>einmalig im Januar</w:t>
            </w:r>
          </w:p>
        </w:tc>
      </w:tr>
      <w:tr w:rsidR="000C3FEC" w14:paraId="77964906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F5D1E1" w14:textId="77777777" w:rsidR="000C3FEC" w:rsidRDefault="000C3FEC"/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156DE" w14:textId="77777777" w:rsidR="000C3FEC" w:rsidRDefault="00F01D80">
            <w:r>
              <w:t>Mitgliederbeiträge einziehen</w:t>
            </w:r>
          </w:p>
        </w:tc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EE49FA" w14:textId="77777777" w:rsidR="000C3FEC" w:rsidRDefault="00F01D80">
            <w:r>
              <w:t>4 Std./Jahr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98F907" w14:textId="77777777" w:rsidR="000C3FEC" w:rsidRDefault="00F01D80">
            <w:r>
              <w:t>einmalig im Frühling</w:t>
            </w:r>
          </w:p>
        </w:tc>
      </w:tr>
      <w:tr w:rsidR="000C3FEC" w14:paraId="36B4CEDB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7C4FF5" w14:textId="77777777" w:rsidR="000C3FEC" w:rsidRDefault="00F01D80">
            <w:r>
              <w:rPr>
                <w:b/>
                <w:bCs/>
              </w:rPr>
              <w:t>Materialwart</w:t>
            </w:r>
          </w:p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144FAE" w14:textId="77777777" w:rsidR="000C3FEC" w:rsidRDefault="00F01D80">
            <w:r>
              <w:t>Material vor der Saison prüfen</w:t>
            </w:r>
          </w:p>
        </w:tc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41B2B5" w14:textId="77777777" w:rsidR="000C3FEC" w:rsidRDefault="00F01D80">
            <w:r>
              <w:t>4 Std. einmalig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71A432" w14:textId="77777777" w:rsidR="000C3FEC" w:rsidRDefault="00F01D80">
            <w:r>
              <w:t>einmalig im August</w:t>
            </w:r>
          </w:p>
        </w:tc>
      </w:tr>
      <w:tr w:rsidR="000C3FEC" w14:paraId="06758354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708658" w14:textId="77777777" w:rsidR="000C3FEC" w:rsidRDefault="000C3FEC"/>
        </w:tc>
        <w:tc>
          <w:tcPr>
            <w:tcW w:w="3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DEAF30" w14:textId="77777777" w:rsidR="000C3FEC" w:rsidRDefault="00F01D80">
            <w:r>
              <w:t>Bestellungen auslösen</w:t>
            </w:r>
          </w:p>
        </w:tc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F3C0BE" w14:textId="77777777" w:rsidR="000C3FEC" w:rsidRDefault="00F01D80">
            <w:r>
              <w:t>1 Std./Monat</w:t>
            </w:r>
          </w:p>
        </w:tc>
        <w:tc>
          <w:tcPr>
            <w:tcW w:w="16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361FFA" w14:textId="77777777" w:rsidR="000C3FEC" w:rsidRDefault="00F01D80">
            <w:r>
              <w:t>laufend</w:t>
            </w:r>
          </w:p>
        </w:tc>
      </w:tr>
    </w:tbl>
    <w:p w14:paraId="653BE842" w14:textId="71221F69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 xml:space="preserve">2 </w:t>
      </w:r>
      <w:r>
        <w:rPr>
          <w:b/>
          <w:bCs/>
          <w:color w:val="0D1B2A"/>
          <w:sz w:val="22"/>
          <w:szCs w:val="22"/>
        </w:rPr>
        <w:t>Rollenbeschrieb</w:t>
      </w:r>
    </w:p>
    <w:p w14:paraId="464A1567" w14:textId="77777777" w:rsidR="000C3FEC" w:rsidRDefault="00F01D80">
      <w:pPr>
        <w:spacing w:after="120"/>
      </w:pPr>
      <w:r>
        <w:t>Ein Rollenbeschrieb auf einer halben Seite senkt die Hemmschwelle spürbar, weil er die Frage beantwortet, die alle haben: Worauf lasse ich mich ein?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200"/>
      </w:tblGrid>
      <w:tr w:rsidR="000C3FEC" w14:paraId="4F6ECAD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23D9B3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Feld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3743B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0C3FEC" w14:paraId="403889C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692213" w14:textId="77777777" w:rsidR="000C3FEC" w:rsidRDefault="00F01D80">
            <w:r>
              <w:rPr>
                <w:b/>
                <w:bCs/>
              </w:rPr>
              <w:t>Aufgabe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4D3009" w14:textId="77777777" w:rsidR="000C3FEC" w:rsidRDefault="00F01D80">
            <w:r>
              <w:rPr>
                <w:i/>
                <w:iCs/>
                <w:color w:val="6B7683"/>
              </w:rPr>
              <w:t>[Bezeichnung]</w:t>
            </w:r>
          </w:p>
        </w:tc>
      </w:tr>
      <w:tr w:rsidR="000C3FEC" w14:paraId="3C08669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0AA68E" w14:textId="77777777" w:rsidR="000C3FEC" w:rsidRDefault="00F01D80">
            <w:r>
              <w:rPr>
                <w:b/>
                <w:bCs/>
              </w:rPr>
              <w:t>Was zu tun ist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A47AD1" w14:textId="77777777" w:rsidR="000C3FEC" w:rsidRDefault="00F01D80">
            <w:r>
              <w:rPr>
                <w:i/>
                <w:iCs/>
                <w:color w:val="6B7683"/>
              </w:rPr>
              <w:t>[Drei bis fünf Punkte, konkret]</w:t>
            </w:r>
          </w:p>
        </w:tc>
      </w:tr>
      <w:tr w:rsidR="000C3FEC" w14:paraId="020801C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5561D7" w14:textId="77777777" w:rsidR="000C3FEC" w:rsidRDefault="00F01D80">
            <w:r>
              <w:rPr>
                <w:b/>
                <w:bCs/>
              </w:rPr>
              <w:t>Zeitaufwand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972F8D" w14:textId="77777777" w:rsidR="000C3FEC" w:rsidRDefault="00F01D80">
            <w:r>
              <w:rPr>
                <w:i/>
                <w:iCs/>
                <w:color w:val="6B7683"/>
              </w:rPr>
              <w:t>[Stunden pro Monat oder Jahr, ehrlich geschätzt]</w:t>
            </w:r>
          </w:p>
        </w:tc>
      </w:tr>
      <w:tr w:rsidR="000C3FEC" w14:paraId="659EB7A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38E2B3" w14:textId="77777777" w:rsidR="000C3FEC" w:rsidRDefault="00F01D80">
            <w:r>
              <w:rPr>
                <w:b/>
                <w:bCs/>
              </w:rPr>
              <w:t>Wann besonders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5D9160" w14:textId="77777777" w:rsidR="000C3FEC" w:rsidRDefault="00F01D80">
            <w:r>
              <w:rPr>
                <w:i/>
                <w:iCs/>
                <w:color w:val="6B7683"/>
              </w:rPr>
              <w:t>[Zeiten mit erhöhtem Aufwand]</w:t>
            </w:r>
          </w:p>
        </w:tc>
      </w:tr>
      <w:tr w:rsidR="000C3FEC" w14:paraId="43294EA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F85D90" w14:textId="77777777" w:rsidR="000C3FEC" w:rsidRDefault="00F01D80">
            <w:r>
              <w:rPr>
                <w:b/>
                <w:bCs/>
              </w:rPr>
              <w:t>Dauer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2A0C5F" w14:textId="77777777" w:rsidR="000C3FEC" w:rsidRDefault="00F01D80">
            <w:r>
              <w:rPr>
                <w:i/>
                <w:iCs/>
                <w:color w:val="6B7683"/>
              </w:rPr>
              <w:t>[befristet auf ...]</w:t>
            </w:r>
          </w:p>
        </w:tc>
      </w:tr>
      <w:tr w:rsidR="000C3FEC" w14:paraId="5D9BA6D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BC75EE" w14:textId="77777777" w:rsidR="000C3FEC" w:rsidRDefault="00F01D80">
            <w:r>
              <w:rPr>
                <w:b/>
                <w:bCs/>
              </w:rPr>
              <w:t>Wer unterstützt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04E395" w14:textId="77777777" w:rsidR="000C3FEC" w:rsidRDefault="00F01D80">
            <w:r>
              <w:rPr>
                <w:i/>
                <w:iCs/>
                <w:color w:val="6B7683"/>
              </w:rPr>
              <w:t>[Name, Ansprechperson bei Fragen]</w:t>
            </w:r>
          </w:p>
        </w:tc>
      </w:tr>
      <w:tr w:rsidR="000C3FEC" w14:paraId="2DF5098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5C6C89" w14:textId="77777777" w:rsidR="000C3FEC" w:rsidRDefault="00F01D80">
            <w:r>
              <w:rPr>
                <w:b/>
                <w:bCs/>
              </w:rPr>
              <w:t>Was man mitbringen sollte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BC82DB" w14:textId="77777777" w:rsidR="000C3FEC" w:rsidRDefault="00F01D80">
            <w:r>
              <w:rPr>
                <w:i/>
                <w:iCs/>
                <w:color w:val="6B7683"/>
              </w:rPr>
              <w:t>[realistisch – nicht die Wunschliste]</w:t>
            </w:r>
          </w:p>
        </w:tc>
      </w:tr>
      <w:tr w:rsidR="000C3FEC" w14:paraId="0E34D23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7ACD78" w14:textId="77777777" w:rsidR="000C3FEC" w:rsidRDefault="00F01D80">
            <w:r>
              <w:rPr>
                <w:b/>
                <w:bCs/>
              </w:rPr>
              <w:t>Was man nicht können muss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93720" w14:textId="77777777" w:rsidR="000C3FEC" w:rsidRDefault="00F01D80">
            <w:r>
              <w:rPr>
                <w:i/>
                <w:iCs/>
                <w:color w:val="6B7683"/>
              </w:rPr>
              <w:t>[Diese Zeile gewinnt Leute. Wirklich.]</w:t>
            </w:r>
          </w:p>
        </w:tc>
      </w:tr>
      <w:tr w:rsidR="000C3FEC" w14:paraId="0CDCC67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71711B" w14:textId="77777777" w:rsidR="000C3FEC" w:rsidRDefault="00F01D80">
            <w:r>
              <w:rPr>
                <w:b/>
                <w:bCs/>
              </w:rPr>
              <w:t>Was man bekommt</w:t>
            </w:r>
          </w:p>
        </w:tc>
        <w:tc>
          <w:tcPr>
            <w:tcW w:w="62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0CEC94" w14:textId="77777777" w:rsidR="000C3FEC" w:rsidRDefault="00F01D80">
            <w:r>
              <w:rPr>
                <w:i/>
                <w:iCs/>
                <w:color w:val="6B7683"/>
              </w:rPr>
              <w:t>[Einführung, Weiterbildung, Spesen, Anerkennung]</w:t>
            </w:r>
          </w:p>
        </w:tc>
      </w:tr>
    </w:tbl>
    <w:p w14:paraId="0CB61E12" w14:textId="6A5E7B32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 xml:space="preserve">3 </w:t>
      </w:r>
      <w:r>
        <w:rPr>
          <w:b/>
          <w:bCs/>
          <w:color w:val="0D1B2A"/>
          <w:sz w:val="22"/>
          <w:szCs w:val="22"/>
        </w:rPr>
        <w:t>Gewinnung</w:t>
      </w:r>
    </w:p>
    <w:p w14:paraId="41AC486B" w14:textId="74EA0BE1" w:rsidR="000C3FEC" w:rsidRDefault="00F01D80" w:rsidP="006276BC">
      <w:pPr>
        <w:pStyle w:val="Listenabsatz"/>
        <w:numPr>
          <w:ilvl w:val="0"/>
          <w:numId w:val="2"/>
        </w:numPr>
        <w:spacing w:after="40"/>
      </w:pPr>
      <w:r>
        <w:t>Direkt und persönlich fragen. Aufrufe an alle bringen fast nie etwas, gezielte Anfragen fast immer etwas.</w:t>
      </w:r>
    </w:p>
    <w:p w14:paraId="09630D56" w14:textId="593F6894" w:rsidR="000C3FEC" w:rsidRDefault="00F01D80" w:rsidP="006276BC">
      <w:pPr>
        <w:pStyle w:val="Listenabsatz"/>
        <w:numPr>
          <w:ilvl w:val="0"/>
          <w:numId w:val="2"/>
        </w:numPr>
        <w:spacing w:after="40"/>
      </w:pPr>
      <w:r>
        <w:t>Zuerst dort suchen, wo Menschen schon da sind: Eltern an der Seitenlinie, ausgetretene Aktive, ehemalige Mitglieder.</w:t>
      </w:r>
    </w:p>
    <w:p w14:paraId="38035543" w14:textId="11F5FE3D" w:rsidR="000C3FEC" w:rsidRDefault="00F01D80" w:rsidP="006276BC">
      <w:pPr>
        <w:pStyle w:val="Listenabsatz"/>
        <w:numPr>
          <w:ilvl w:val="0"/>
          <w:numId w:val="2"/>
        </w:numPr>
        <w:spacing w:after="40"/>
      </w:pPr>
      <w:r>
        <w:t>Eine konkrete Aufgabe anbieten, nicht ein Amt. «Übernimmst du im August die Materialkontrolle?» statt «Wir suchen einen Materialwart».</w:t>
      </w:r>
    </w:p>
    <w:p w14:paraId="72EACDF1" w14:textId="678518CE" w:rsidR="000C3FEC" w:rsidRDefault="00F01D80" w:rsidP="006276BC">
      <w:pPr>
        <w:pStyle w:val="Listenabsatz"/>
        <w:numPr>
          <w:ilvl w:val="0"/>
          <w:numId w:val="2"/>
        </w:numPr>
        <w:spacing w:after="40"/>
      </w:pPr>
      <w:r>
        <w:lastRenderedPageBreak/>
        <w:t>Befristen. Ein Jahr mit der Option zu verlängern ist leichter zuzusagen als «bis auf Weiteres».</w:t>
      </w:r>
    </w:p>
    <w:p w14:paraId="34EB9841" w14:textId="08FB9E8E" w:rsidR="000C3FEC" w:rsidRDefault="00F01D80" w:rsidP="006276BC">
      <w:pPr>
        <w:pStyle w:val="Listenabsatz"/>
        <w:numPr>
          <w:ilvl w:val="0"/>
          <w:numId w:val="2"/>
        </w:numPr>
        <w:spacing w:after="40"/>
      </w:pPr>
      <w:r>
        <w:t>Zu zweit besetzen, wo möglich. Zwei Personen für ein Amt finden sich leichter als eine.</w:t>
      </w:r>
    </w:p>
    <w:p w14:paraId="4D3CB946" w14:textId="1ECB5DE9" w:rsidR="000C3FEC" w:rsidRDefault="00F01D80" w:rsidP="006276BC">
      <w:pPr>
        <w:pStyle w:val="Listenabsatz"/>
        <w:numPr>
          <w:ilvl w:val="0"/>
          <w:numId w:val="2"/>
        </w:numPr>
        <w:spacing w:after="40"/>
      </w:pPr>
      <w:r>
        <w:t>Nach dem Nein nachfragen, was möglich wäre. Viele sagen zu einer kleineren Aufgabe ja.</w:t>
      </w:r>
    </w:p>
    <w:p w14:paraId="2D9C8D18" w14:textId="4CF55EB2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4</w:t>
      </w:r>
      <w:r>
        <w:rPr>
          <w:b/>
          <w:bCs/>
          <w:color w:val="0D1B2A"/>
          <w:sz w:val="22"/>
          <w:szCs w:val="22"/>
        </w:rPr>
        <w:t xml:space="preserve"> </w:t>
      </w:r>
      <w:r>
        <w:rPr>
          <w:b/>
          <w:bCs/>
          <w:color w:val="0D1B2A"/>
          <w:sz w:val="22"/>
          <w:szCs w:val="22"/>
        </w:rPr>
        <w:t>Einführung</w:t>
      </w:r>
    </w:p>
    <w:p w14:paraId="69DDA350" w14:textId="77777777" w:rsidR="000C3FEC" w:rsidRDefault="00F01D80">
      <w:pPr>
        <w:spacing w:after="120"/>
      </w:pPr>
      <w:r>
        <w:t>Die häufigste Ursache für frühen Ausstieg ist nicht der Aufwand, sondern das Gefühl, ins kalte Wasser geworfen worden zu sein.</w:t>
      </w:r>
    </w:p>
    <w:p w14:paraId="76CF2CD8" w14:textId="0A955823" w:rsidR="000C3FEC" w:rsidRDefault="00F01D80" w:rsidP="00216347">
      <w:pPr>
        <w:pStyle w:val="Listenabsatz"/>
        <w:numPr>
          <w:ilvl w:val="0"/>
          <w:numId w:val="6"/>
        </w:numPr>
        <w:spacing w:after="40"/>
      </w:pPr>
      <w:r>
        <w:t>Eine Ansprechperson für die ersten Monate benennen.</w:t>
      </w:r>
    </w:p>
    <w:p w14:paraId="04F8532F" w14:textId="7415D395" w:rsidR="000C3FEC" w:rsidRDefault="00F01D80" w:rsidP="00216347">
      <w:pPr>
        <w:pStyle w:val="Listenabsatz"/>
        <w:numPr>
          <w:ilvl w:val="0"/>
          <w:numId w:val="6"/>
        </w:numPr>
        <w:spacing w:after="40"/>
      </w:pPr>
      <w:r>
        <w:t>Übergabegespräch mit der Vorgängerin oder dem Vorgänger, mindestens eine Stunde.</w:t>
      </w:r>
    </w:p>
    <w:p w14:paraId="459BD72A" w14:textId="2F9F7102" w:rsidR="000C3FEC" w:rsidRDefault="00F01D80" w:rsidP="00216347">
      <w:pPr>
        <w:pStyle w:val="Listenabsatz"/>
        <w:numPr>
          <w:ilvl w:val="0"/>
          <w:numId w:val="6"/>
        </w:numPr>
        <w:spacing w:after="40"/>
      </w:pPr>
      <w:r>
        <w:t>Zugänge, Passwörter und Ablagen am ersten Tag übergeben, nicht auf Nachfrage.</w:t>
      </w:r>
    </w:p>
    <w:p w14:paraId="069A3CBB" w14:textId="1E99D681" w:rsidR="000C3FEC" w:rsidRDefault="00F01D80" w:rsidP="00216347">
      <w:pPr>
        <w:pStyle w:val="Listenabsatz"/>
        <w:numPr>
          <w:ilvl w:val="0"/>
          <w:numId w:val="6"/>
        </w:numPr>
        <w:spacing w:after="40"/>
      </w:pPr>
      <w:r>
        <w:t>Nach drei Monaten nachfragen, wie es läuft. Dieser Termin wird beim Start vereinbart, sonst findet er nicht statt.</w:t>
      </w:r>
    </w:p>
    <w:p w14:paraId="66187692" w14:textId="562FB683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5</w:t>
      </w:r>
      <w:r>
        <w:rPr>
          <w:b/>
          <w:bCs/>
          <w:color w:val="0D1B2A"/>
          <w:sz w:val="22"/>
          <w:szCs w:val="22"/>
        </w:rPr>
        <w:t xml:space="preserve"> </w:t>
      </w:r>
      <w:r>
        <w:rPr>
          <w:b/>
          <w:bCs/>
          <w:color w:val="0D1B2A"/>
          <w:sz w:val="22"/>
          <w:szCs w:val="22"/>
        </w:rPr>
        <w:t>Anerkennung</w:t>
      </w:r>
    </w:p>
    <w:p w14:paraId="5389B86C" w14:textId="0A1B5B44" w:rsidR="000C3FEC" w:rsidRDefault="00F01D80">
      <w:pPr>
        <w:spacing w:after="120"/>
      </w:pPr>
      <w:r>
        <w:t xml:space="preserve">Anerkennung wirkt, wenn sie konkret, zeitnah und öffentlich ist. </w:t>
      </w:r>
      <w:r w:rsidR="00E450B6">
        <w:t>13</w:t>
      </w:r>
      <w:r>
        <w:t xml:space="preserve"> Möglichkeiten, geordnet nach Aufwand: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400"/>
      </w:tblGrid>
      <w:tr w:rsidR="000C3FEC" w14:paraId="713FE5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74EAF6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Aufwand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shd w:val="clear" w:color="auto" w:fill="0D1B2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66D681" w14:textId="77777777" w:rsidR="000C3FEC" w:rsidRDefault="00F01D80">
            <w:r>
              <w:rPr>
                <w:b/>
                <w:bCs/>
                <w:color w:val="FFFFFF"/>
                <w:sz w:val="18"/>
                <w:szCs w:val="18"/>
              </w:rPr>
              <w:t>Massnahme</w:t>
            </w:r>
          </w:p>
        </w:tc>
      </w:tr>
      <w:tr w:rsidR="000C3FEC" w14:paraId="427EC73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4ED3BD" w14:textId="77777777" w:rsidR="000C3FEC" w:rsidRDefault="00F01D80">
            <w:r>
              <w:rPr>
                <w:b/>
                <w:bCs/>
              </w:rPr>
              <w:t>ohne Kosten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1DC0EA" w14:textId="77777777" w:rsidR="000C3FEC" w:rsidRDefault="00F01D80">
            <w:r>
              <w:t>Persönlicher Dank nach einem Anlass, mit Nennung der konkreten Leistung</w:t>
            </w:r>
          </w:p>
        </w:tc>
      </w:tr>
      <w:tr w:rsidR="000C3FEC" w14:paraId="76F5D6A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E877E" w14:textId="77777777" w:rsidR="000C3FEC" w:rsidRDefault="00F01D80">
            <w:r>
              <w:rPr>
                <w:b/>
                <w:bCs/>
              </w:rPr>
              <w:t>ohne Kosten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90AAD1" w14:textId="77777777" w:rsidR="000C3FEC" w:rsidRDefault="00F01D80">
            <w:r>
              <w:t>Namentliche Erwähnung im Jahresbericht und auf der Website</w:t>
            </w:r>
          </w:p>
        </w:tc>
      </w:tr>
      <w:tr w:rsidR="000C3FEC" w14:paraId="7B7D41B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39F1B5" w14:textId="77777777" w:rsidR="000C3FEC" w:rsidRDefault="00F01D80">
            <w:r>
              <w:rPr>
                <w:b/>
                <w:bCs/>
              </w:rPr>
              <w:t>ohne Kosten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FA8997" w14:textId="77777777" w:rsidR="000C3FEC" w:rsidRDefault="00F01D80">
            <w:r>
              <w:t>Danksagung an der Hauptversammlung, mit Zahlen statt Floskeln</w:t>
            </w:r>
          </w:p>
        </w:tc>
      </w:tr>
      <w:tr w:rsidR="000C3FEC" w14:paraId="4A27DF6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4EFDD9" w14:textId="77777777" w:rsidR="000C3FEC" w:rsidRDefault="00F01D80">
            <w:r>
              <w:rPr>
                <w:b/>
                <w:bCs/>
              </w:rPr>
              <w:t>ohne Kosten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6D24C1" w14:textId="77777777" w:rsidR="000C3FEC" w:rsidRDefault="00F01D80">
            <w:r>
              <w:t>Freiwillige bei Entscheiden einbeziehen, die ihre Aufgabe betreffen</w:t>
            </w:r>
          </w:p>
        </w:tc>
      </w:tr>
      <w:tr w:rsidR="000C3FEC" w14:paraId="7019FC5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B30DDE" w14:textId="77777777" w:rsidR="000C3FEC" w:rsidRDefault="00F01D80">
            <w:r>
              <w:rPr>
                <w:b/>
                <w:bCs/>
              </w:rPr>
              <w:t>gering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280378" w14:textId="77777777" w:rsidR="000C3FEC" w:rsidRDefault="00F01D80">
            <w:r>
              <w:t>Handgeschriebene Karte zum Jahresende</w:t>
            </w:r>
          </w:p>
        </w:tc>
      </w:tr>
      <w:tr w:rsidR="000C3FEC" w14:paraId="161ABC8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FF19495" w14:textId="77777777" w:rsidR="000C3FEC" w:rsidRDefault="00F01D80">
            <w:r>
              <w:rPr>
                <w:b/>
                <w:bCs/>
              </w:rPr>
              <w:t>gering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DDD3FF" w14:textId="0592307B" w:rsidR="000C3FEC" w:rsidRDefault="00F01D80">
            <w:r>
              <w:t xml:space="preserve">Getränke und Verpflegung bei Einsätzen </w:t>
            </w:r>
            <w:r w:rsidR="00F15642">
              <w:t>kostenlos zur Verfügung</w:t>
            </w:r>
            <w:r>
              <w:t xml:space="preserve"> stellen</w:t>
            </w:r>
          </w:p>
        </w:tc>
      </w:tr>
      <w:tr w:rsidR="000C3FEC" w14:paraId="72911E9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BE2C54" w14:textId="77777777" w:rsidR="000C3FEC" w:rsidRDefault="00F01D80">
            <w:r>
              <w:rPr>
                <w:b/>
                <w:bCs/>
              </w:rPr>
              <w:t>gering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B76457" w14:textId="77777777" w:rsidR="000C3FEC" w:rsidRDefault="00F01D80">
            <w:r>
              <w:t>Spesen unaufgefordert und vollständig vergüten</w:t>
            </w:r>
          </w:p>
        </w:tc>
      </w:tr>
      <w:tr w:rsidR="00BA1387" w14:paraId="54E688E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831E3E" w14:textId="27C10BD2" w:rsidR="00BA1387" w:rsidRDefault="00BA1387">
            <w:pPr>
              <w:rPr>
                <w:b/>
                <w:bCs/>
              </w:rPr>
            </w:pPr>
            <w:r>
              <w:rPr>
                <w:b/>
                <w:bCs/>
              </w:rPr>
              <w:t>Mittel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2C19CC" w14:textId="5BDE7B43" w:rsidR="00BA1387" w:rsidRDefault="00BA1387">
            <w:r>
              <w:t xml:space="preserve">Zertifikat oder Bestätigung in </w:t>
            </w:r>
            <w:r w:rsidR="00E450B6">
              <w:t xml:space="preserve">offizialisierter Form ausstellen </w:t>
            </w:r>
          </w:p>
        </w:tc>
      </w:tr>
      <w:tr w:rsidR="000C3FEC" w14:paraId="4A581D4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44E8D06" w14:textId="77777777" w:rsidR="000C3FEC" w:rsidRDefault="00F01D80">
            <w:r>
              <w:rPr>
                <w:b/>
                <w:bCs/>
              </w:rPr>
              <w:t>mittel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84EBD6" w14:textId="77777777" w:rsidR="000C3FEC" w:rsidRDefault="00F01D80">
            <w:r>
              <w:t>Vereinskleidung für Leitende und Helfende</w:t>
            </w:r>
          </w:p>
        </w:tc>
      </w:tr>
      <w:tr w:rsidR="000C3FEC" w14:paraId="6DA08DD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6F60B" w14:textId="77777777" w:rsidR="000C3FEC" w:rsidRDefault="00F01D80">
            <w:r>
              <w:rPr>
                <w:b/>
                <w:bCs/>
              </w:rPr>
              <w:t>mittel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F9DD03" w14:textId="77777777" w:rsidR="000C3FEC" w:rsidRDefault="00F01D80">
            <w:r>
              <w:t>Weiterbildung bezahlen, auch wenn sie über die Rolle hinausgeht</w:t>
            </w:r>
          </w:p>
        </w:tc>
      </w:tr>
      <w:tr w:rsidR="000C3FEC" w14:paraId="4670031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6E2B1A" w14:textId="77777777" w:rsidR="000C3FEC" w:rsidRDefault="00F01D80">
            <w:r>
              <w:rPr>
                <w:b/>
                <w:bCs/>
              </w:rPr>
              <w:t>mittel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84EB2" w14:textId="77777777" w:rsidR="000C3FEC" w:rsidRDefault="00F01D80">
            <w:r>
              <w:t>Jährlicher Anlass nur für Freiwillige, ohne Programm mit Pflichtcharakter</w:t>
            </w:r>
          </w:p>
        </w:tc>
      </w:tr>
      <w:tr w:rsidR="000C3FEC" w14:paraId="64067E5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337015" w14:textId="77777777" w:rsidR="000C3FEC" w:rsidRDefault="00F01D80">
            <w:r>
              <w:rPr>
                <w:b/>
                <w:bCs/>
              </w:rPr>
              <w:t>mittel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5FB098" w14:textId="77777777" w:rsidR="000C3FEC" w:rsidRDefault="00F01D80">
            <w:r>
              <w:t>Freier Eintritt oder Gutschein für Anlässe und Anlagen der Gemeinde</w:t>
            </w:r>
          </w:p>
        </w:tc>
      </w:tr>
      <w:tr w:rsidR="000C3FEC" w14:paraId="7678763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291E73" w14:textId="77777777" w:rsidR="000C3FEC" w:rsidRDefault="00F01D80">
            <w:r>
              <w:rPr>
                <w:b/>
                <w:bCs/>
              </w:rPr>
              <w:t>hoch</w:t>
            </w:r>
          </w:p>
        </w:tc>
        <w:tc>
          <w:tcPr>
            <w:tcW w:w="7400" w:type="dxa"/>
            <w:tcBorders>
              <w:top w:val="single" w:sz="4" w:space="0" w:color="D5DAE0"/>
              <w:left w:val="single" w:sz="4" w:space="0" w:color="D5DAE0"/>
              <w:bottom w:val="single" w:sz="4" w:space="0" w:color="D5DAE0"/>
              <w:right w:val="single" w:sz="4" w:space="0" w:color="D5DAE0"/>
            </w:tcBorders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821BFD" w14:textId="77777777" w:rsidR="000C3FEC" w:rsidRDefault="00F01D80">
            <w:r>
              <w:t>Auszeichnung durch die Gemeinde mit öffentlicher Würdigung</w:t>
            </w:r>
          </w:p>
        </w:tc>
      </w:tr>
    </w:tbl>
    <w:p w14:paraId="065B72B3" w14:textId="596EA9C5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 xml:space="preserve">6 </w:t>
      </w:r>
      <w:r>
        <w:rPr>
          <w:b/>
          <w:bCs/>
          <w:color w:val="0D1B2A"/>
          <w:sz w:val="22"/>
          <w:szCs w:val="22"/>
        </w:rPr>
        <w:t>Austritt und Übergabe</w:t>
      </w:r>
    </w:p>
    <w:p w14:paraId="7D4BED5A" w14:textId="5B81735F" w:rsidR="000C3FEC" w:rsidRDefault="00F01D80" w:rsidP="00E450B6">
      <w:pPr>
        <w:pStyle w:val="Listenabsatz"/>
        <w:numPr>
          <w:ilvl w:val="0"/>
          <w:numId w:val="7"/>
        </w:numPr>
        <w:spacing w:after="40"/>
      </w:pPr>
      <w:r>
        <w:t>Austrittsgespräch führen, auch bei einvernehmlichem Ende. Die ehrlichsten Rückmeldungen kommen von Menschen, die gehen.</w:t>
      </w:r>
    </w:p>
    <w:p w14:paraId="64DD9BF7" w14:textId="43E28413" w:rsidR="000C3FEC" w:rsidRDefault="00F01D80" w:rsidP="00E450B6">
      <w:pPr>
        <w:pStyle w:val="Listenabsatz"/>
        <w:numPr>
          <w:ilvl w:val="0"/>
          <w:numId w:val="7"/>
        </w:numPr>
        <w:spacing w:after="40"/>
      </w:pPr>
      <w:r>
        <w:t>Übergabedossier verlangen: Was gehört zur Aufgabe, welche Termine, welche Zugänge, welche Kontakte.</w:t>
      </w:r>
    </w:p>
    <w:p w14:paraId="24B53FC1" w14:textId="037DE2CB" w:rsidR="000C3FEC" w:rsidRDefault="00F01D80" w:rsidP="00E450B6">
      <w:pPr>
        <w:pStyle w:val="Listenabsatz"/>
        <w:numPr>
          <w:ilvl w:val="0"/>
          <w:numId w:val="7"/>
        </w:numPr>
        <w:spacing w:after="40"/>
      </w:pPr>
      <w:r>
        <w:t>Ausgetretene im Verteiler behalten, sofern sie einverstanden sind. Viele kommen für punktuelle Einsätze zurück.</w:t>
      </w:r>
    </w:p>
    <w:p w14:paraId="585B8D9A" w14:textId="06A1C5FA" w:rsidR="000C3FEC" w:rsidRDefault="00F01D80" w:rsidP="00E450B6">
      <w:pPr>
        <w:pStyle w:val="Listenabsatz"/>
        <w:numPr>
          <w:ilvl w:val="0"/>
          <w:numId w:val="7"/>
        </w:numPr>
        <w:spacing w:after="40"/>
      </w:pPr>
      <w:r>
        <w:t>Danken, auch wenn jemand im Streit geht. In einer Gemeinde begegnet man sich wieder.</w:t>
      </w:r>
    </w:p>
    <w:p w14:paraId="4B543984" w14:textId="77777777" w:rsidR="000C3FEC" w:rsidRDefault="00F01D80">
      <w:pPr>
        <w:pBdr>
          <w:bottom w:val="single" w:sz="8" w:space="0" w:color="3FE0B8"/>
        </w:pBdr>
        <w:spacing w:before="320" w:after="120"/>
      </w:pPr>
      <w:r>
        <w:rPr>
          <w:b/>
          <w:bCs/>
          <w:color w:val="0D1B2A"/>
          <w:sz w:val="22"/>
          <w:szCs w:val="22"/>
        </w:rPr>
        <w:t>W</w:t>
      </w:r>
      <w:r>
        <w:rPr>
          <w:b/>
          <w:bCs/>
          <w:color w:val="0D1B2A"/>
          <w:sz w:val="22"/>
          <w:szCs w:val="22"/>
        </w:rPr>
        <w:t>as eine Fachstelle beitragen kann</w:t>
      </w:r>
    </w:p>
    <w:p w14:paraId="2943CE5C" w14:textId="0AF2C8AD" w:rsidR="000C3FEC" w:rsidRDefault="00F01D80" w:rsidP="00CC74E3">
      <w:pPr>
        <w:pStyle w:val="Listenabsatz"/>
        <w:numPr>
          <w:ilvl w:val="0"/>
          <w:numId w:val="11"/>
        </w:numPr>
        <w:spacing w:after="40"/>
      </w:pPr>
      <w:r>
        <w:t>Eine Vermittlungsstelle führen: Wer sich engagieren möchte, meldet sich, und die Fachstelle bringt die Person mit einem Verein zusammen.</w:t>
      </w:r>
    </w:p>
    <w:p w14:paraId="2950584B" w14:textId="15176083" w:rsidR="000C3FEC" w:rsidRDefault="00F01D80" w:rsidP="00CC74E3">
      <w:pPr>
        <w:pStyle w:val="Listenabsatz"/>
        <w:numPr>
          <w:ilvl w:val="0"/>
          <w:numId w:val="11"/>
        </w:numPr>
        <w:spacing w:after="40"/>
      </w:pPr>
      <w:r>
        <w:t>Weiterbildungen für mehrere Vereine gemeinsam organisieren – einzeln lohnt es sich für keinen.</w:t>
      </w:r>
    </w:p>
    <w:p w14:paraId="0A5809EB" w14:textId="6DB8D3D7" w:rsidR="000C3FEC" w:rsidRDefault="00F01D80" w:rsidP="00CC74E3">
      <w:pPr>
        <w:pStyle w:val="Listenabsatz"/>
        <w:numPr>
          <w:ilvl w:val="0"/>
          <w:numId w:val="11"/>
        </w:numPr>
        <w:spacing w:after="40"/>
      </w:pPr>
      <w:r>
        <w:t>Den Wertschätzungsanlass der Gemeinde durchführen; die Vereine allein erreichen die öffentliche Ebene nicht.</w:t>
      </w:r>
    </w:p>
    <w:p w14:paraId="6E813996" w14:textId="77777777" w:rsidR="000C3FEC" w:rsidRDefault="00F01D80">
      <w:pPr>
        <w:pBdr>
          <w:top w:val="single" w:sz="4" w:space="0" w:color="D5DAE0"/>
        </w:pBdr>
        <w:spacing w:before="300" w:after="60"/>
      </w:pPr>
      <w:r>
        <w:rPr>
          <w:i/>
          <w:iCs/>
          <w:color w:val="6B7683"/>
          <w:sz w:val="15"/>
          <w:szCs w:val="15"/>
        </w:rPr>
        <w:t>D</w:t>
      </w:r>
      <w:r>
        <w:rPr>
          <w:i/>
          <w:iCs/>
          <w:color w:val="6B7683"/>
          <w:sz w:val="15"/>
          <w:szCs w:val="15"/>
        </w:rPr>
        <w:t>ie Empfehlungen beruhen auf Erfahrungen aus der Vereinspraxis und sind an die eigene Situation anzupassen. Anwendung in eigener Verantwortung.</w:t>
      </w:r>
    </w:p>
    <w:sectPr w:rsidR="000C3FEC">
      <w:headerReference w:type="default" r:id="rId7"/>
      <w:footerReference w:type="default" r:id="rId8"/>
      <w:pgSz w:w="11906" w:h="16838"/>
      <w:pgMar w:top="1000" w:right="1100" w:bottom="9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A32B5" w14:textId="77777777" w:rsidR="00F01D80" w:rsidRDefault="00F01D80">
      <w:r>
        <w:separator/>
      </w:r>
    </w:p>
  </w:endnote>
  <w:endnote w:type="continuationSeparator" w:id="0">
    <w:p w14:paraId="5BB868C7" w14:textId="77777777" w:rsidR="00F01D80" w:rsidRDefault="00F01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EA16" w14:textId="77777777" w:rsidR="000C3FEC" w:rsidRDefault="00F01D80">
    <w:pPr>
      <w:pBdr>
        <w:top w:val="single" w:sz="4" w:space="0" w:color="D5DAE0"/>
      </w:pBdr>
      <w:tabs>
        <w:tab w:val="right" w:pos="9026"/>
      </w:tabs>
    </w:pPr>
    <w:r>
      <w:rPr>
        <w:color w:val="6B7683"/>
        <w:sz w:val="14"/>
        <w:szCs w:val="14"/>
      </w:rPr>
      <w:t>© 2026 Sven Brun · studio13nord.ch · Version 1.0 / September 2026</w:t>
    </w:r>
    <w:r>
      <w:rPr>
        <w:sz w:val="14"/>
        <w:szCs w:val="14"/>
      </w:rPr>
      <w:tab/>
    </w:r>
    <w:r>
      <w:rPr>
        <w:color w:val="6B7683"/>
        <w:sz w:val="14"/>
        <w:szCs w:val="14"/>
      </w:rPr>
      <w:t xml:space="preserve">Seite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PAGE</w:instrText>
    </w:r>
    <w:r>
      <w:rPr>
        <w:color w:val="6B7683"/>
        <w:sz w:val="14"/>
        <w:szCs w:val="14"/>
      </w:rPr>
      <w:fldChar w:fldCharType="separate"/>
    </w:r>
    <w:r w:rsidR="00373B6B">
      <w:rPr>
        <w:noProof/>
        <w:color w:val="6B7683"/>
        <w:sz w:val="14"/>
        <w:szCs w:val="14"/>
      </w:rPr>
      <w:t>1</w:t>
    </w:r>
    <w:r>
      <w:rPr>
        <w:color w:val="6B7683"/>
        <w:sz w:val="14"/>
        <w:szCs w:val="14"/>
      </w:rPr>
      <w:fldChar w:fldCharType="end"/>
    </w:r>
    <w:r>
      <w:rPr>
        <w:color w:val="6B7683"/>
        <w:sz w:val="14"/>
        <w:szCs w:val="14"/>
      </w:rPr>
      <w:t xml:space="preserve"> von </w:t>
    </w:r>
    <w:r>
      <w:rPr>
        <w:color w:val="6B7683"/>
        <w:sz w:val="14"/>
        <w:szCs w:val="14"/>
      </w:rPr>
      <w:fldChar w:fldCharType="begin"/>
    </w:r>
    <w:r>
      <w:rPr>
        <w:color w:val="6B7683"/>
        <w:sz w:val="14"/>
        <w:szCs w:val="14"/>
      </w:rPr>
      <w:instrText>NUMPAGES</w:instrText>
    </w:r>
    <w:r>
      <w:rPr>
        <w:color w:val="6B7683"/>
        <w:sz w:val="14"/>
        <w:szCs w:val="14"/>
      </w:rPr>
      <w:fldChar w:fldCharType="separate"/>
    </w:r>
    <w:r w:rsidR="00373B6B">
      <w:rPr>
        <w:noProof/>
        <w:color w:val="6B7683"/>
        <w:sz w:val="14"/>
        <w:szCs w:val="14"/>
      </w:rPr>
      <w:t>2</w:t>
    </w:r>
    <w:r>
      <w:rPr>
        <w:color w:val="6B768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E381" w14:textId="77777777" w:rsidR="00F01D80" w:rsidRDefault="00F01D80">
      <w:r>
        <w:separator/>
      </w:r>
    </w:p>
  </w:footnote>
  <w:footnote w:type="continuationSeparator" w:id="0">
    <w:p w14:paraId="3617C8AB" w14:textId="77777777" w:rsidR="00F01D80" w:rsidRDefault="00F01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69D15" w14:textId="77777777" w:rsidR="000C3FEC" w:rsidRDefault="00F01D80">
    <w:pPr>
      <w:jc w:val="right"/>
    </w:pPr>
    <w:r>
      <w:rPr>
        <w:noProof/>
      </w:rPr>
      <w:drawing>
        <wp:inline distT="0" distB="0" distL="0" distR="0" wp14:anchorId="50910E42" wp14:editId="67DCD829">
          <wp:extent cx="438150" cy="44767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14CD"/>
    <w:multiLevelType w:val="hybridMultilevel"/>
    <w:tmpl w:val="40C29F50"/>
    <w:lvl w:ilvl="0" w:tplc="CEA6761C">
      <w:numFmt w:val="bullet"/>
      <w:lvlText w:val="·"/>
      <w:lvlJc w:val="left"/>
      <w:pPr>
        <w:ind w:left="64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0B3B07E4"/>
    <w:multiLevelType w:val="hybridMultilevel"/>
    <w:tmpl w:val="CDF01500"/>
    <w:lvl w:ilvl="0" w:tplc="F5E639FE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  <w:color w:val="84E290" w:themeColor="accent3" w:themeTint="66"/>
      </w:rPr>
    </w:lvl>
    <w:lvl w:ilvl="1" w:tplc="FFFFFFFF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 w15:restartNumberingAfterBreak="0">
    <w:nsid w:val="15C60D0C"/>
    <w:multiLevelType w:val="hybridMultilevel"/>
    <w:tmpl w:val="14127AC4"/>
    <w:lvl w:ilvl="0" w:tplc="587055E4">
      <w:start w:val="1"/>
      <w:numFmt w:val="bullet"/>
      <w:lvlText w:val="●"/>
      <w:lvlJc w:val="left"/>
      <w:pPr>
        <w:ind w:left="720" w:hanging="360"/>
      </w:pPr>
    </w:lvl>
    <w:lvl w:ilvl="1" w:tplc="6ED438FC">
      <w:start w:val="1"/>
      <w:numFmt w:val="bullet"/>
      <w:lvlText w:val="○"/>
      <w:lvlJc w:val="left"/>
      <w:pPr>
        <w:ind w:left="1440" w:hanging="360"/>
      </w:pPr>
    </w:lvl>
    <w:lvl w:ilvl="2" w:tplc="876EEADC">
      <w:start w:val="1"/>
      <w:numFmt w:val="bullet"/>
      <w:lvlText w:val="■"/>
      <w:lvlJc w:val="left"/>
      <w:pPr>
        <w:ind w:left="2160" w:hanging="360"/>
      </w:pPr>
    </w:lvl>
    <w:lvl w:ilvl="3" w:tplc="A94A232A">
      <w:start w:val="1"/>
      <w:numFmt w:val="bullet"/>
      <w:lvlText w:val="●"/>
      <w:lvlJc w:val="left"/>
      <w:pPr>
        <w:ind w:left="2880" w:hanging="360"/>
      </w:pPr>
    </w:lvl>
    <w:lvl w:ilvl="4" w:tplc="6B96D9B8">
      <w:start w:val="1"/>
      <w:numFmt w:val="bullet"/>
      <w:lvlText w:val="○"/>
      <w:lvlJc w:val="left"/>
      <w:pPr>
        <w:ind w:left="3600" w:hanging="360"/>
      </w:pPr>
    </w:lvl>
    <w:lvl w:ilvl="5" w:tplc="FB7661E0">
      <w:start w:val="1"/>
      <w:numFmt w:val="bullet"/>
      <w:lvlText w:val="■"/>
      <w:lvlJc w:val="left"/>
      <w:pPr>
        <w:ind w:left="4320" w:hanging="360"/>
      </w:pPr>
    </w:lvl>
    <w:lvl w:ilvl="6" w:tplc="56AA1EE0">
      <w:start w:val="1"/>
      <w:numFmt w:val="bullet"/>
      <w:lvlText w:val="●"/>
      <w:lvlJc w:val="left"/>
      <w:pPr>
        <w:ind w:left="5040" w:hanging="360"/>
      </w:pPr>
    </w:lvl>
    <w:lvl w:ilvl="7" w:tplc="FD36AD96">
      <w:start w:val="1"/>
      <w:numFmt w:val="bullet"/>
      <w:lvlText w:val="●"/>
      <w:lvlJc w:val="left"/>
      <w:pPr>
        <w:ind w:left="5760" w:hanging="360"/>
      </w:pPr>
    </w:lvl>
    <w:lvl w:ilvl="8" w:tplc="E42A9CD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231E7C4A"/>
    <w:multiLevelType w:val="hybridMultilevel"/>
    <w:tmpl w:val="7096AEF0"/>
    <w:lvl w:ilvl="0" w:tplc="CEA6761C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4" w15:restartNumberingAfterBreak="0">
    <w:nsid w:val="26251934"/>
    <w:multiLevelType w:val="hybridMultilevel"/>
    <w:tmpl w:val="1C902394"/>
    <w:lvl w:ilvl="0" w:tplc="CEA6761C">
      <w:numFmt w:val="bullet"/>
      <w:lvlText w:val="·"/>
      <w:lvlJc w:val="left"/>
      <w:pPr>
        <w:ind w:left="64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28CA0E5B"/>
    <w:multiLevelType w:val="hybridMultilevel"/>
    <w:tmpl w:val="C19400EE"/>
    <w:lvl w:ilvl="0" w:tplc="CEA6761C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6" w15:restartNumberingAfterBreak="0">
    <w:nsid w:val="454B2259"/>
    <w:multiLevelType w:val="hybridMultilevel"/>
    <w:tmpl w:val="5A2483F8"/>
    <w:lvl w:ilvl="0" w:tplc="F5E639FE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  <w:color w:val="84E290" w:themeColor="accent3" w:themeTint="66"/>
      </w:rPr>
    </w:lvl>
    <w:lvl w:ilvl="1" w:tplc="FFFFFFFF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7" w15:restartNumberingAfterBreak="0">
    <w:nsid w:val="4C324EA0"/>
    <w:multiLevelType w:val="hybridMultilevel"/>
    <w:tmpl w:val="705E660C"/>
    <w:lvl w:ilvl="0" w:tplc="CEA6761C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8" w15:restartNumberingAfterBreak="0">
    <w:nsid w:val="4F472EE5"/>
    <w:multiLevelType w:val="hybridMultilevel"/>
    <w:tmpl w:val="946A2FF6"/>
    <w:lvl w:ilvl="0" w:tplc="CEA6761C">
      <w:numFmt w:val="bullet"/>
      <w:lvlText w:val="·"/>
      <w:lvlJc w:val="left"/>
      <w:pPr>
        <w:ind w:left="50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9" w15:restartNumberingAfterBreak="0">
    <w:nsid w:val="587A0C06"/>
    <w:multiLevelType w:val="hybridMultilevel"/>
    <w:tmpl w:val="FAAAD9D6"/>
    <w:lvl w:ilvl="0" w:tplc="F5E639FE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0" w15:restartNumberingAfterBreak="0">
    <w:nsid w:val="61E26E7F"/>
    <w:multiLevelType w:val="hybridMultilevel"/>
    <w:tmpl w:val="ECF03D5A"/>
    <w:lvl w:ilvl="0" w:tplc="F5E639FE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  <w:color w:val="84E290" w:themeColor="accent3" w:themeTint="66"/>
      </w:rPr>
    </w:lvl>
    <w:lvl w:ilvl="1" w:tplc="0807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 w16cid:durableId="61606453">
    <w:abstractNumId w:val="2"/>
    <w:lvlOverride w:ilvl="0">
      <w:startOverride w:val="1"/>
    </w:lvlOverride>
  </w:num>
  <w:num w:numId="2" w16cid:durableId="1451166429">
    <w:abstractNumId w:val="10"/>
  </w:num>
  <w:num w:numId="3" w16cid:durableId="1925844324">
    <w:abstractNumId w:val="8"/>
  </w:num>
  <w:num w:numId="4" w16cid:durableId="404643863">
    <w:abstractNumId w:val="4"/>
  </w:num>
  <w:num w:numId="5" w16cid:durableId="1152675992">
    <w:abstractNumId w:val="3"/>
  </w:num>
  <w:num w:numId="6" w16cid:durableId="1574465876">
    <w:abstractNumId w:val="1"/>
  </w:num>
  <w:num w:numId="7" w16cid:durableId="663435276">
    <w:abstractNumId w:val="9"/>
  </w:num>
  <w:num w:numId="8" w16cid:durableId="274605884">
    <w:abstractNumId w:val="5"/>
  </w:num>
  <w:num w:numId="9" w16cid:durableId="499346329">
    <w:abstractNumId w:val="0"/>
  </w:num>
  <w:num w:numId="10" w16cid:durableId="1023363635">
    <w:abstractNumId w:val="7"/>
  </w:num>
  <w:num w:numId="11" w16cid:durableId="16645075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FEC"/>
    <w:rsid w:val="000C3FEC"/>
    <w:rsid w:val="00216347"/>
    <w:rsid w:val="00220FCF"/>
    <w:rsid w:val="00373B6B"/>
    <w:rsid w:val="006276BC"/>
    <w:rsid w:val="00740F37"/>
    <w:rsid w:val="00BA1387"/>
    <w:rsid w:val="00CC74E3"/>
    <w:rsid w:val="00CD38A0"/>
    <w:rsid w:val="00D13F5B"/>
    <w:rsid w:val="00E450B6"/>
    <w:rsid w:val="00F01D80"/>
    <w:rsid w:val="00F1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E71EBB"/>
  <w15:docId w15:val="{33600629-3D82-41EB-9D62-B041604B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733"/>
        <w:sz w:val="19"/>
        <w:szCs w:val="19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4219</Characters>
  <Application>Microsoft Office Word</Application>
  <DocSecurity>0</DocSecurity>
  <Lines>127</Lines>
  <Paragraphs>119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Sven Brun</cp:lastModifiedBy>
  <cp:revision>11</cp:revision>
  <dcterms:created xsi:type="dcterms:W3CDTF">2026-09-18T09:17:00Z</dcterms:created>
  <dcterms:modified xsi:type="dcterms:W3CDTF">2026-09-18T09:22:00Z</dcterms:modified>
</cp:coreProperties>
</file>